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jc w:val="right"/>
      </w:pPr>
      <w:r>
        <w:rPr>
          <w:sz w:val="16"/>
          <w:color w:val="555555"/>
        </w:rPr>
        <w:t>Last updated: August 2026</w:t>
      </w:r>
    </w:p>
    <w:bookmarkStart w:id="55" w:name="tales-mançano"/>
    <w:p>
      <w:pPr>
        <w:pStyle w:val="Heading1"/>
      </w:pPr>
      <w:r>
        <w:t xml:space="preserve">Tales Mançano</w:t>
      </w:r>
    </w:p>
    <w:p>
      <w:pPr>
        <w:pStyle w:val="FirstParagraph"/>
      </w:pPr>
      <w:r>
        <w:t xml:space="preserve">University of São Paulo, São Paulo, Brazil</w:t>
      </w:r>
    </w:p>
    <w:p>
      <w:pPr>
        <w:pStyle w:val="BodyText"/>
      </w:pPr>
      <w:hyperlink r:id="rId9">
        <w:r>
          <w:rPr>
            <w:rStyle w:val="Hyperlink"/>
          </w:rPr>
          <w:t xml:space="preserve">mancano.tales@gmail.com</w:t>
        </w:r>
      </w:hyperlink>
      <w:r>
        <w:t xml:space="preserve"> </w:t>
      </w:r>
      <w:r>
        <w:t xml:space="preserve">· +55 18 99744-1957</w:t>
      </w:r>
    </w:p>
    <w:p>
      <w:pPr>
        <w:pStyle w:val="BodyText"/>
      </w:pPr>
      <w:hyperlink r:id="rId10">
        <w:r>
          <w:rPr>
            <w:rStyle w:val="Hyperlink"/>
          </w:rPr>
          <w:t xml:space="preserve">Lattes CV</w:t>
        </w:r>
      </w:hyperlink>
      <w:r>
        <w:t xml:space="preserve"> </w:t>
      </w:r>
      <w:r>
        <w:t xml:space="preserve">·</w:t>
      </w:r>
      <w:r>
        <w:t xml:space="preserve"> </w:t>
      </w:r>
      <w:hyperlink r:id="rId11">
        <w:r>
          <w:rPr>
            <w:rStyle w:val="Hyperlink"/>
          </w:rPr>
          <w:t xml:space="preserve">ORCiD</w:t>
        </w:r>
      </w:hyperlink>
      <w:r>
        <w:t xml:space="preserve"> </w:t>
      </w:r>
      <w:r>
        <w:t xml:space="preserve">·</w:t>
      </w:r>
      <w:r>
        <w:t xml:space="preserve"> </w:t>
      </w:r>
      <w:hyperlink r:id="rId12">
        <w:r>
          <w:rPr>
            <w:rStyle w:val="Hyperlink"/>
          </w:rPr>
          <w:t xml:space="preserve">BV‑FAPESP</w:t>
        </w:r>
      </w:hyperlink>
      <w:r>
        <w:t xml:space="preserve"> </w:t>
      </w:r>
      <w:r>
        <w:t xml:space="preserve">·</w:t>
      </w:r>
      <w:r>
        <w:t xml:space="preserve"> </w:t>
      </w:r>
      <w:hyperlink r:id="rId13">
        <w:r>
          <w:rPr>
            <w:rStyle w:val="Hyperlink"/>
          </w:rPr>
          <w:t xml:space="preserve">GitHub</w:t>
        </w:r>
      </w:hyperlink>
      <w:r>
        <w:t xml:space="preserve"> </w:t>
      </w:r>
      <w:r>
        <w:t xml:space="preserve">·</w:t>
      </w:r>
      <w:r>
        <w:t xml:space="preserve"> </w:t>
      </w:r>
      <w:hyperlink r:id="rId14">
        <w:r>
          <w:rPr>
            <w:rStyle w:val="Hyperlink"/>
          </w:rPr>
          <w:t xml:space="preserve">Google Scholar</w:t>
        </w:r>
      </w:hyperlink>
    </w:p>
    <w:bookmarkStart w:id="15" w:name="education"/>
    <w:p>
      <w:pPr>
        <w:pStyle w:val="Heading2"/>
      </w:pPr>
      <w:r>
        <w:t xml:space="preserve">Education</w:t>
      </w:r>
    </w:p>
    <w:p>
      <w:pPr>
        <w:pStyle w:val="FirstParagraph"/>
      </w:pPr>
      <w:r>
        <w:rPr>
          <w:b/>
          <w:bCs/>
        </w:rPr>
        <w:t xml:space="preserve">M.A., Political Science</w:t>
      </w:r>
      <w:r>
        <w:t xml:space="preserve">, University of São Paulo, São Paulo, Brazil (2024–present)</w:t>
      </w:r>
    </w:p>
    <w:p>
      <w:pPr>
        <w:pStyle w:val="Compact"/>
        <w:numPr>
          <w:ilvl w:val="0"/>
          <w:numId w:val="1001"/>
        </w:numPr>
      </w:pPr>
      <w:r>
        <w:t xml:space="preserve">Thesis:</w:t>
      </w:r>
      <w:r>
        <w:t xml:space="preserve"> </w:t>
      </w:r>
      <w:r>
        <w:rPr>
          <w:i/>
          <w:iCs/>
        </w:rPr>
        <w:t xml:space="preserve">The Political Economy of Higher Education in Brazil: Affirmative Action, Expansion, and the Transformation of Inequalities</w:t>
      </w:r>
    </w:p>
    <w:p>
      <w:pPr>
        <w:pStyle w:val="Compact"/>
        <w:numPr>
          <w:ilvl w:val="0"/>
          <w:numId w:val="1001"/>
        </w:numPr>
      </w:pPr>
      <w:r>
        <w:t xml:space="preserve">Advisor: Marta Teresa da Silva Arretche (co-advisor: Rogério Jerônimo Barbosa)</w:t>
      </w:r>
    </w:p>
    <w:p>
      <w:pPr>
        <w:pStyle w:val="Compact"/>
        <w:numPr>
          <w:ilvl w:val="0"/>
          <w:numId w:val="1001"/>
        </w:numPr>
      </w:pPr>
      <w:r>
        <w:t xml:space="preserve">Funding: FAPESP (Grant 2024/01888-0)</w:t>
      </w:r>
    </w:p>
    <w:p>
      <w:pPr>
        <w:pStyle w:val="Compact"/>
        <w:numPr>
          <w:ilvl w:val="0"/>
          <w:numId w:val="1001"/>
        </w:numPr>
      </w:pPr>
      <w:r>
        <w:t xml:space="preserve">Visiting researcher: University of Konstanz, Department of Politics and Public Administration, Konstanz, Germany (2025), Cluster of Excellence The Politics of Inequality. Supervisor: Marius R. Busemeyer. BEPE/FAPESP (Grant 2025/07624-7).</w:t>
      </w:r>
    </w:p>
    <w:p>
      <w:pPr>
        <w:pStyle w:val="Compact"/>
        <w:numPr>
          <w:ilvl w:val="0"/>
          <w:numId w:val="1001"/>
        </w:numPr>
      </w:pPr>
      <w:r>
        <w:t xml:space="preserve">Visiting researcher: Stanford University, Graduate School of Education, Stanford, CA, United States (2026), Lemann Center for Educational Entrepreneurship and Innovation in Brazil. Supervisor: Rebecca Tarlau. BEPE/FAPESP (Grant 2025/07625-3).</w:t>
      </w:r>
    </w:p>
    <w:p>
      <w:pPr>
        <w:pStyle w:val="FirstParagraph"/>
      </w:pPr>
      <w:r>
        <w:rPr>
          <w:b/>
          <w:bCs/>
        </w:rPr>
        <w:t xml:space="preserve">B.A., Social Sciences</w:t>
      </w:r>
      <w:r>
        <w:t xml:space="preserve">, University of São Paulo, São Paulo, Brazil (2019–2023)</w:t>
      </w:r>
    </w:p>
    <w:p>
      <w:pPr>
        <w:pStyle w:val="Compact"/>
        <w:numPr>
          <w:ilvl w:val="0"/>
          <w:numId w:val="1002"/>
        </w:numPr>
      </w:pPr>
      <w:r>
        <w:t xml:space="preserve">Undergraduate Research Project:</w:t>
      </w:r>
      <w:r>
        <w:t xml:space="preserve"> </w:t>
      </w:r>
      <w:r>
        <w:rPr>
          <w:i/>
          <w:iCs/>
        </w:rPr>
        <w:t xml:space="preserve">Business attitudes towards internationalization: a study of large Brazilian companies</w:t>
      </w:r>
    </w:p>
    <w:p>
      <w:pPr>
        <w:pStyle w:val="Compact"/>
        <w:numPr>
          <w:ilvl w:val="0"/>
          <w:numId w:val="1002"/>
        </w:numPr>
      </w:pPr>
      <w:r>
        <w:t xml:space="preserve">Advisor: André Vereta-Nahoum</w:t>
      </w:r>
    </w:p>
    <w:p>
      <w:pPr>
        <w:pStyle w:val="Compact"/>
        <w:numPr>
          <w:ilvl w:val="0"/>
          <w:numId w:val="1002"/>
        </w:numPr>
      </w:pPr>
      <w:r>
        <w:t xml:space="preserve">Funding: Undergraduate Research Fellowship, FAPESP</w:t>
      </w:r>
    </w:p>
    <w:bookmarkEnd w:id="15"/>
    <w:bookmarkStart w:id="16" w:name="research-experience"/>
    <w:p>
      <w:pPr>
        <w:pStyle w:val="Heading2"/>
      </w:pPr>
      <w:r>
        <w:t xml:space="preserve">Research experience</w:t>
      </w:r>
    </w:p>
    <w:p>
      <w:pPr>
        <w:pStyle w:val="Compact"/>
        <w:numPr>
          <w:ilvl w:val="0"/>
          <w:numId w:val="1003"/>
        </w:numPr>
      </w:pPr>
      <w:r>
        <w:rPr>
          <w:b/>
          <w:bCs/>
        </w:rPr>
        <w:t xml:space="preserve">Researcher</w:t>
      </w:r>
      <w:r>
        <w:t xml:space="preserve">, Center for Metropolitan Studies (CEM), University of São Paulo (2024–present). Project:</w:t>
      </w:r>
      <w:r>
        <w:t xml:space="preserve"> </w:t>
      </w:r>
      <w:r>
        <w:rPr>
          <w:i/>
          <w:iCs/>
        </w:rPr>
        <w:t xml:space="preserve">Research on income inequality in access to higher education, using PNAD and PNAD Contínua microdata (IBGE) and INEP databases, including protected microdata accessed through SEDAP, combined with historical-institutional analysis of student financing and affirmative action policies</w:t>
      </w:r>
      <w:r>
        <w:t xml:space="preserve">.</w:t>
      </w:r>
    </w:p>
    <w:p>
      <w:pPr>
        <w:pStyle w:val="Compact"/>
        <w:numPr>
          <w:ilvl w:val="0"/>
          <w:numId w:val="1003"/>
        </w:numPr>
      </w:pPr>
      <w:r>
        <w:rPr>
          <w:b/>
          <w:bCs/>
        </w:rPr>
        <w:t xml:space="preserve">Research assistant</w:t>
      </w:r>
      <w:r>
        <w:t xml:space="preserve">, Department of Sociology, University of São Paulo (2022–2024). Project:</w:t>
      </w:r>
      <w:r>
        <w:t xml:space="preserve"> </w:t>
      </w:r>
      <w:r>
        <w:rPr>
          <w:i/>
          <w:iCs/>
        </w:rPr>
        <w:t xml:space="preserve">Business attitudes towards internationalization: political economy of large Brazilian companies</w:t>
      </w:r>
      <w:r>
        <w:t xml:space="preserve">. Advisor: André Vereta-Nahoum.</w:t>
      </w:r>
    </w:p>
    <w:p>
      <w:pPr>
        <w:pStyle w:val="Compact"/>
        <w:numPr>
          <w:ilvl w:val="0"/>
          <w:numId w:val="1003"/>
        </w:numPr>
      </w:pPr>
      <w:r>
        <w:rPr>
          <w:b/>
          <w:bCs/>
        </w:rPr>
        <w:t xml:space="preserve">Research assistant</w:t>
      </w:r>
      <w:r>
        <w:t xml:space="preserve">, Department of Sociology, University of São Paulo (2022–2023). Project:</w:t>
      </w:r>
      <w:r>
        <w:t xml:space="preserve"> </w:t>
      </w:r>
      <w:r>
        <w:rPr>
          <w:i/>
          <w:iCs/>
        </w:rPr>
        <w:t xml:space="preserve">University bureaucracy: the production of data on student persistence and retention at USP through a sociology of quantification lens</w:t>
      </w:r>
      <w:r>
        <w:t xml:space="preserve">. Advisor: Sylvia Gemignani Garcia.</w:t>
      </w:r>
    </w:p>
    <w:p>
      <w:pPr>
        <w:pStyle w:val="Compact"/>
        <w:numPr>
          <w:ilvl w:val="0"/>
          <w:numId w:val="1003"/>
        </w:numPr>
      </w:pPr>
      <w:r>
        <w:rPr>
          <w:b/>
          <w:bCs/>
        </w:rPr>
        <w:t xml:space="preserve">Research assistant</w:t>
      </w:r>
      <w:r>
        <w:t xml:space="preserve">, Department of Sociology, University of São Paulo (2022–2023). Project:</w:t>
      </w:r>
      <w:r>
        <w:t xml:space="preserve"> </w:t>
      </w:r>
      <w:r>
        <w:rPr>
          <w:i/>
          <w:iCs/>
        </w:rPr>
        <w:t xml:space="preserve">Coping with the crisis: the formation of the Heliópolis favela, its community associations, and their role in addressing the crisis</w:t>
      </w:r>
      <w:r>
        <w:t xml:space="preserve">. Advisor: André Vereta-Nahoum.</w:t>
      </w:r>
    </w:p>
    <w:p>
      <w:pPr>
        <w:pStyle w:val="Compact"/>
        <w:numPr>
          <w:ilvl w:val="0"/>
          <w:numId w:val="1003"/>
        </w:numPr>
      </w:pPr>
      <w:r>
        <w:rPr>
          <w:b/>
          <w:bCs/>
        </w:rPr>
        <w:t xml:space="preserve">Research assistant</w:t>
      </w:r>
      <w:r>
        <w:t xml:space="preserve">, Department of Political Science, University of São Paulo (2019–2021). Project:</w:t>
      </w:r>
      <w:r>
        <w:t xml:space="preserve"> </w:t>
      </w:r>
      <w:r>
        <w:rPr>
          <w:i/>
          <w:iCs/>
        </w:rPr>
        <w:t xml:space="preserve">The industrial business sector of multinationals and the ouster of the Dilma Rousseff government</w:t>
      </w:r>
      <w:r>
        <w:t xml:space="preserve">. Advisor: André Singer.</w:t>
      </w:r>
    </w:p>
    <w:bookmarkEnd w:id="16"/>
    <w:bookmarkStart w:id="17" w:name="research-projects"/>
    <w:p>
      <w:pPr>
        <w:pStyle w:val="Heading2"/>
      </w:pPr>
      <w:r>
        <w:t xml:space="preserve">Research projects</w:t>
      </w:r>
    </w:p>
    <w:p>
      <w:pPr>
        <w:pStyle w:val="Compact"/>
        <w:numPr>
          <w:ilvl w:val="0"/>
          <w:numId w:val="1004"/>
        </w:numPr>
      </w:pPr>
      <w:r>
        <w:rPr>
          <w:b/>
          <w:bCs/>
        </w:rPr>
        <w:t xml:space="preserve">Desigualdades na evasão de curso na educação superior brasileira dimensões horizontais em um contexto de expansão e diversificação</w:t>
      </w:r>
      <w:r>
        <w:t xml:space="preserve"> </w:t>
      </w:r>
      <w:r>
        <w:t xml:space="preserve">(2024–present). Principal Investigator: Tales Almeida Mançano Fernandes.</w:t>
      </w:r>
    </w:p>
    <w:p>
      <w:pPr>
        <w:pStyle w:val="Compact"/>
        <w:numPr>
          <w:ilvl w:val="0"/>
          <w:numId w:val="1004"/>
        </w:numPr>
      </w:pPr>
      <w:r>
        <w:rPr>
          <w:b/>
          <w:bCs/>
        </w:rPr>
        <w:t xml:space="preserve">Atitudes empresariais frente à internacionalização: um estudo de grandes empresas brasileiras</w:t>
      </w:r>
      <w:r>
        <w:t xml:space="preserve"> </w:t>
      </w:r>
      <w:r>
        <w:t xml:space="preserve">(2022–present). Principal Investigator: André Vereta Nahoum.</w:t>
      </w:r>
    </w:p>
    <w:p>
      <w:pPr>
        <w:pStyle w:val="Compact"/>
        <w:numPr>
          <w:ilvl w:val="0"/>
          <w:numId w:val="1004"/>
        </w:numPr>
      </w:pPr>
      <w:r>
        <w:rPr>
          <w:b/>
          <w:bCs/>
        </w:rPr>
        <w:t xml:space="preserve">Burocracia universitária - entendendo a produção de dados relacionados à permanência estudantil na USP</w:t>
      </w:r>
      <w:r>
        <w:t xml:space="preserve"> </w:t>
      </w:r>
      <w:r>
        <w:t xml:space="preserve">(2022–2024). Principal Investigator: Sylvia Gemignani Garcia. Universidade de São Paulo.</w:t>
      </w:r>
    </w:p>
    <w:p>
      <w:pPr>
        <w:pStyle w:val="Compact"/>
        <w:numPr>
          <w:ilvl w:val="0"/>
          <w:numId w:val="1004"/>
        </w:numPr>
      </w:pPr>
      <w:r>
        <w:rPr>
          <w:b/>
          <w:bCs/>
        </w:rPr>
        <w:t xml:space="preserve">Dando Conta da Crise: a formação da favela de Heliópolis, de suas associações, e a importância dessas organizações para dar conta da crise</w:t>
      </w:r>
      <w:r>
        <w:t xml:space="preserve"> </w:t>
      </w:r>
      <w:r>
        <w:t xml:space="preserve">(2022–2023). Principal Investigator: André Vereta Nahoum.</w:t>
      </w:r>
    </w:p>
    <w:p>
      <w:pPr>
        <w:pStyle w:val="Compact"/>
        <w:numPr>
          <w:ilvl w:val="0"/>
          <w:numId w:val="1004"/>
        </w:numPr>
      </w:pPr>
      <w:r>
        <w:rPr>
          <w:b/>
          <w:bCs/>
        </w:rPr>
        <w:t xml:space="preserve">90 anos da Faculdade de Filosofia da Universidade de São Paulo</w:t>
      </w:r>
      <w:r>
        <w:t xml:space="preserve"> </w:t>
      </w:r>
      <w:r>
        <w:t xml:space="preserve">(2022–present). Principal Investigator: Ana Paula Torres Megiani.</w:t>
      </w:r>
    </w:p>
    <w:p>
      <w:pPr>
        <w:pStyle w:val="Compact"/>
        <w:numPr>
          <w:ilvl w:val="0"/>
          <w:numId w:val="1004"/>
        </w:numPr>
      </w:pPr>
      <w:r>
        <w:rPr>
          <w:b/>
          <w:bCs/>
        </w:rPr>
        <w:t xml:space="preserve">Programa de Estímulo ao Ensino de Graduação - Métodos e Técnicas de Pesquisa II</w:t>
      </w:r>
      <w:r>
        <w:t xml:space="preserve"> </w:t>
      </w:r>
      <w:r>
        <w:t xml:space="preserve">(2021–2022). Principal Investigator: Murillo Marschner Alves de Brito.</w:t>
      </w:r>
    </w:p>
    <w:p>
      <w:pPr>
        <w:pStyle w:val="Compact"/>
        <w:numPr>
          <w:ilvl w:val="0"/>
          <w:numId w:val="1004"/>
        </w:numPr>
      </w:pPr>
      <w:r>
        <w:rPr>
          <w:b/>
          <w:bCs/>
        </w:rPr>
        <w:t xml:space="preserve">Ação Coletiva da Rede de Apoio Popular do Butantã</w:t>
      </w:r>
      <w:r>
        <w:t xml:space="preserve"> </w:t>
      </w:r>
      <w:r>
        <w:t xml:space="preserve">(2020–2021). Principal Investigator: Tales Almeida Mançano Fernandes.</w:t>
      </w:r>
    </w:p>
    <w:p>
      <w:pPr>
        <w:pStyle w:val="Compact"/>
        <w:numPr>
          <w:ilvl w:val="0"/>
          <w:numId w:val="1004"/>
        </w:numPr>
      </w:pPr>
      <w:r>
        <w:rPr>
          <w:b/>
          <w:bCs/>
        </w:rPr>
        <w:t xml:space="preserve">O Empresariado Industrial de Multinacionais e o afastamento do Governo Dilma Rousseff</w:t>
      </w:r>
      <w:r>
        <w:t xml:space="preserve"> </w:t>
      </w:r>
      <w:r>
        <w:t xml:space="preserve">(2019–2021). Principal Investigator: André Vitor Singer. Conselho Nacional de Desenvolvimento Científico e Tecnológico; Faculdade de Filosofia, Letras e Ciências Humanas da USP; Universidade de São Paulo.</w:t>
      </w:r>
    </w:p>
    <w:bookmarkEnd w:id="17"/>
    <w:bookmarkStart w:id="36" w:name="publications"/>
    <w:p>
      <w:pPr>
        <w:pStyle w:val="Heading2"/>
      </w:pPr>
      <w:r>
        <w:t xml:space="preserve">Publications</w:t>
      </w:r>
    </w:p>
    <w:bookmarkStart w:id="22" w:name="peer-reviewed-journal-articles"/>
    <w:p>
      <w:pPr>
        <w:pStyle w:val="Heading3"/>
      </w:pPr>
      <w:r>
        <w:t xml:space="preserve">Peer-reviewed journal articles</w:t>
      </w:r>
    </w:p>
    <w:p>
      <w:pPr>
        <w:pStyle w:val="Compact"/>
        <w:numPr>
          <w:ilvl w:val="0"/>
          <w:numId w:val="1005"/>
        </w:numPr>
      </w:pPr>
      <w:r>
        <w:rPr>
          <w:b/>
          <w:bCs/>
        </w:rPr>
        <w:t xml:space="preserve">Mançano, T.</w:t>
      </w:r>
      <w:r>
        <w:t xml:space="preserve">; Monteiro, G. A.; Carmo, E. (2026). Systematic review of articles on factors associated with dropout in higher education in Brazil.</w:t>
      </w:r>
      <w:r>
        <w:t xml:space="preserve"> </w:t>
      </w:r>
      <w:r>
        <w:rPr>
          <w:i/>
          <w:iCs/>
        </w:rPr>
        <w:t xml:space="preserve">Conversas &amp; Controvérsias</w:t>
      </w:r>
      <w:r>
        <w:t xml:space="preserve">, v. 13, n. 1, p. e48104.</w:t>
      </w:r>
      <w:r>
        <w:t xml:space="preserve"> </w:t>
      </w:r>
      <w:hyperlink r:id="rId18">
        <w:r>
          <w:rPr>
            <w:rStyle w:val="Hyperlink"/>
          </w:rPr>
          <w:t xml:space="preserve">https://doi.org/10.15448/2178-5694.2026.1.48104</w:t>
        </w:r>
      </w:hyperlink>
    </w:p>
    <w:p>
      <w:pPr>
        <w:pStyle w:val="Compact"/>
        <w:numPr>
          <w:ilvl w:val="0"/>
          <w:numId w:val="1005"/>
        </w:numPr>
      </w:pPr>
      <w:r>
        <w:rPr>
          <w:b/>
          <w:bCs/>
        </w:rPr>
        <w:t xml:space="preserve">Mançano, T.</w:t>
      </w:r>
      <w:r>
        <w:t xml:space="preserve">; Alcantara, V. G. (2026). Who Participates in Undergraduate Research?.</w:t>
      </w:r>
      <w:r>
        <w:t xml:space="preserve"> </w:t>
      </w:r>
      <w:r>
        <w:rPr>
          <w:i/>
          <w:iCs/>
        </w:rPr>
        <w:t xml:space="preserve">Conversas &amp; Controvérsias</w:t>
      </w:r>
      <w:r>
        <w:t xml:space="preserve">, v. 13, n. 1, p. e48117.</w:t>
      </w:r>
      <w:r>
        <w:t xml:space="preserve"> </w:t>
      </w:r>
      <w:hyperlink r:id="rId19">
        <w:r>
          <w:rPr>
            <w:rStyle w:val="Hyperlink"/>
          </w:rPr>
          <w:t xml:space="preserve">https://doi.org/10.15448/2178-5694.2026.1.48117</w:t>
        </w:r>
      </w:hyperlink>
    </w:p>
    <w:p>
      <w:pPr>
        <w:pStyle w:val="Compact"/>
        <w:numPr>
          <w:ilvl w:val="0"/>
          <w:numId w:val="1005"/>
        </w:numPr>
      </w:pPr>
      <w:r>
        <w:t xml:space="preserve">Rinaldi, E. V.; Alves, C. O. L.;</w:t>
      </w:r>
      <w:r>
        <w:t xml:space="preserve"> </w:t>
      </w:r>
      <w:r>
        <w:rPr>
          <w:b/>
          <w:bCs/>
        </w:rPr>
        <w:t xml:space="preserve">Mançano, T.</w:t>
      </w:r>
      <w:r>
        <w:t xml:space="preserve"> </w:t>
      </w:r>
      <w:r>
        <w:t xml:space="preserve">(2025). The significance of statistics: on training and the disputes over legitimate political science.</w:t>
      </w:r>
      <w:r>
        <w:t xml:space="preserve"> </w:t>
      </w:r>
      <w:r>
        <w:rPr>
          <w:i/>
          <w:iCs/>
        </w:rPr>
        <w:t xml:space="preserve">Revista Primeiros Estudos</w:t>
      </w:r>
      <w:r>
        <w:t xml:space="preserve">, v. 12, p. e00124003.</w:t>
      </w:r>
      <w:r>
        <w:t xml:space="preserve"> </w:t>
      </w:r>
      <w:hyperlink r:id="rId20">
        <w:r>
          <w:rPr>
            <w:rStyle w:val="Hyperlink"/>
          </w:rPr>
          <w:t xml:space="preserve">https://doi.org/10.11606/issn.2237-2423.v12i1pe00124003</w:t>
        </w:r>
      </w:hyperlink>
    </w:p>
    <w:p>
      <w:pPr>
        <w:pStyle w:val="Compact"/>
        <w:numPr>
          <w:ilvl w:val="0"/>
          <w:numId w:val="1005"/>
        </w:numPr>
      </w:pPr>
      <w:r>
        <w:rPr>
          <w:b/>
          <w:bCs/>
        </w:rPr>
        <w:t xml:space="preserve">Mançano, T.</w:t>
      </w:r>
      <w:r>
        <w:t xml:space="preserve">; Hernandes, H. A.; Sena, M. S.; Fonseca, L. P. (2024). The approval of quotas at the University of São Paulo in 2017: the viewpoint of pro-quota advocates.</w:t>
      </w:r>
      <w:r>
        <w:t xml:space="preserve"> </w:t>
      </w:r>
      <w:r>
        <w:rPr>
          <w:i/>
          <w:iCs/>
        </w:rPr>
        <w:t xml:space="preserve">Estudos de Sociologia (UFPE)</w:t>
      </w:r>
      <w:r>
        <w:t xml:space="preserve">, v. 2, n. 29, p. 59-81.</w:t>
      </w:r>
      <w:r>
        <w:t xml:space="preserve"> </w:t>
      </w:r>
      <w:hyperlink r:id="rId21">
        <w:r>
          <w:rPr>
            <w:rStyle w:val="Hyperlink"/>
          </w:rPr>
          <w:t xml:space="preserve">https://doi.org/10.51359/2317-5427.2023.261410</w:t>
        </w:r>
      </w:hyperlink>
    </w:p>
    <w:bookmarkEnd w:id="22"/>
    <w:bookmarkStart w:id="25" w:name="book-reviews"/>
    <w:p>
      <w:pPr>
        <w:pStyle w:val="Heading3"/>
      </w:pPr>
      <w:r>
        <w:t xml:space="preserve">Book reviews</w:t>
      </w:r>
    </w:p>
    <w:p>
      <w:pPr>
        <w:pStyle w:val="Compact"/>
        <w:numPr>
          <w:ilvl w:val="0"/>
          <w:numId w:val="1006"/>
        </w:numPr>
      </w:pPr>
      <w:r>
        <w:rPr>
          <w:b/>
          <w:bCs/>
        </w:rPr>
        <w:t xml:space="preserve">Mançano, T.</w:t>
      </w:r>
      <w:r>
        <w:t xml:space="preserve"> </w:t>
      </w:r>
      <w:r>
        <w:t xml:space="preserve">(2025). Review of: Michael Schedelik, The Political Economy of Upgrading Regimes: Brazil and Beyond (Cham: Palgrave Macmillan, 2023).</w:t>
      </w:r>
      <w:r>
        <w:t xml:space="preserve"> </w:t>
      </w:r>
      <w:r>
        <w:rPr>
          <w:i/>
          <w:iCs/>
        </w:rPr>
        <w:t xml:space="preserve">Latin American Politics and Society</w:t>
      </w:r>
      <w:r>
        <w:t xml:space="preserve">, v. 67, n. 4, p. 130-133.</w:t>
      </w:r>
      <w:r>
        <w:t xml:space="preserve"> </w:t>
      </w:r>
      <w:hyperlink r:id="rId23">
        <w:r>
          <w:rPr>
            <w:rStyle w:val="Hyperlink"/>
          </w:rPr>
          <w:t xml:space="preserve">https://doi.org/10.1017/lap.2024.34</w:t>
        </w:r>
      </w:hyperlink>
    </w:p>
    <w:p>
      <w:pPr>
        <w:pStyle w:val="Compact"/>
        <w:numPr>
          <w:ilvl w:val="0"/>
          <w:numId w:val="1006"/>
        </w:numPr>
      </w:pPr>
      <w:r>
        <w:t xml:space="preserve">Barbosa, P. M. R.;</w:t>
      </w:r>
      <w:r>
        <w:t xml:space="preserve"> </w:t>
      </w:r>
      <w:r>
        <w:rPr>
          <w:b/>
          <w:bCs/>
        </w:rPr>
        <w:t xml:space="preserve">Mançano, T.</w:t>
      </w:r>
      <w:r>
        <w:t xml:space="preserve">; Rosa, M. L. (2025). Review of: Unequal Democracies: Public Policy, Responsiveness, and Redistribution in an Era of Rising Economic Inequality, edited by Noam Lupu and Jonas Pontusson.</w:t>
      </w:r>
      <w:r>
        <w:t xml:space="preserve"> </w:t>
      </w:r>
      <w:r>
        <w:rPr>
          <w:i/>
          <w:iCs/>
        </w:rPr>
        <w:t xml:space="preserve">Politikon: The IAPSS Journal of Political Science</w:t>
      </w:r>
      <w:r>
        <w:t xml:space="preserve">, v. 26, n. 2, p. 96-99.</w:t>
      </w:r>
      <w:r>
        <w:t xml:space="preserve"> </w:t>
      </w:r>
      <w:hyperlink r:id="rId24">
        <w:r>
          <w:rPr>
            <w:rStyle w:val="Hyperlink"/>
          </w:rPr>
          <w:t xml:space="preserve">https://doi.org/10.22151/politikon.61.R1</w:t>
        </w:r>
      </w:hyperlink>
    </w:p>
    <w:bookmarkEnd w:id="25"/>
    <w:bookmarkStart w:id="29" w:name="interviews"/>
    <w:p>
      <w:pPr>
        <w:pStyle w:val="Heading3"/>
      </w:pPr>
      <w:r>
        <w:t xml:space="preserve">Interviews</w:t>
      </w:r>
    </w:p>
    <w:p>
      <w:pPr>
        <w:pStyle w:val="Compact"/>
        <w:numPr>
          <w:ilvl w:val="0"/>
          <w:numId w:val="1007"/>
        </w:numPr>
      </w:pPr>
      <w:r>
        <w:t xml:space="preserve">Corvisier, C. M.; Fagundes, G. O.; Hernandes, H. A.;</w:t>
      </w:r>
      <w:r>
        <w:t xml:space="preserve"> </w:t>
      </w:r>
      <w:r>
        <w:rPr>
          <w:b/>
          <w:bCs/>
        </w:rPr>
        <w:t xml:space="preserve">Mançano, T.</w:t>
      </w:r>
      <w:r>
        <w:t xml:space="preserve">; Labate, C. (2024). Towards a sociology of social bonds: an interview with Serge Paugam.</w:t>
      </w:r>
      <w:r>
        <w:t xml:space="preserve"> </w:t>
      </w:r>
      <w:r>
        <w:rPr>
          <w:i/>
          <w:iCs/>
        </w:rPr>
        <w:t xml:space="preserve">Revista Primeiros Estudos</w:t>
      </w:r>
      <w:r>
        <w:t xml:space="preserve">, v. 11, p. e00115001.</w:t>
      </w:r>
      <w:r>
        <w:t xml:space="preserve"> </w:t>
      </w:r>
      <w:hyperlink r:id="rId26">
        <w:r>
          <w:rPr>
            <w:rStyle w:val="Hyperlink"/>
          </w:rPr>
          <w:t xml:space="preserve">https://doi.org/10.11606/issn.2237-2423.v10i2pe00115001</w:t>
        </w:r>
      </w:hyperlink>
    </w:p>
    <w:p>
      <w:pPr>
        <w:pStyle w:val="Compact"/>
        <w:numPr>
          <w:ilvl w:val="0"/>
          <w:numId w:val="1007"/>
        </w:numPr>
      </w:pPr>
      <w:r>
        <w:t xml:space="preserve">Fagundes, G. O.; Hernandes, H. A.;</w:t>
      </w:r>
      <w:r>
        <w:t xml:space="preserve"> </w:t>
      </w:r>
      <w:r>
        <w:rPr>
          <w:b/>
          <w:bCs/>
        </w:rPr>
        <w:t xml:space="preserve">Mançano, T.</w:t>
      </w:r>
      <w:r>
        <w:t xml:space="preserve"> </w:t>
      </w:r>
      <w:r>
        <w:t xml:space="preserve">(2024). New perspectives on W.E.B. Du Bois and Public Sociology: a conversation with Michael Burawoy.</w:t>
      </w:r>
      <w:r>
        <w:t xml:space="preserve"> </w:t>
      </w:r>
      <w:r>
        <w:rPr>
          <w:i/>
          <w:iCs/>
        </w:rPr>
        <w:t xml:space="preserve">Revista Primeiros Estudos</w:t>
      </w:r>
      <w:r>
        <w:t xml:space="preserve">, v. 11, n. 1, p. e00115002.</w:t>
      </w:r>
      <w:r>
        <w:t xml:space="preserve"> </w:t>
      </w:r>
      <w:hyperlink r:id="rId27">
        <w:r>
          <w:rPr>
            <w:rStyle w:val="Hyperlink"/>
          </w:rPr>
          <w:t xml:space="preserve">https://doi.org/10.11606/issn.2237-2423.v10i2pe00115002</w:t>
        </w:r>
      </w:hyperlink>
    </w:p>
    <w:p>
      <w:pPr>
        <w:pStyle w:val="Compact"/>
        <w:numPr>
          <w:ilvl w:val="0"/>
          <w:numId w:val="1007"/>
        </w:numPr>
      </w:pPr>
      <w:r>
        <w:t xml:space="preserve">Corvisier, C. M.; Fagundes, G. O.; Hernandes, H. A.; Balanco, J. P. G.; Fonseca, L. P.;</w:t>
      </w:r>
      <w:r>
        <w:t xml:space="preserve"> </w:t>
      </w:r>
      <w:r>
        <w:rPr>
          <w:b/>
          <w:bCs/>
        </w:rPr>
        <w:t xml:space="preserve">Mançano, T.</w:t>
      </w:r>
      <w:r>
        <w:t xml:space="preserve">; Gisi, B. (2023). Interview with Bruna Gisi.</w:t>
      </w:r>
      <w:r>
        <w:t xml:space="preserve"> </w:t>
      </w:r>
      <w:r>
        <w:rPr>
          <w:i/>
          <w:iCs/>
        </w:rPr>
        <w:t xml:space="preserve">Revista Primeiros Estudos</w:t>
      </w:r>
      <w:r>
        <w:t xml:space="preserve">, v. 10, n. 2, p. e00102301.</w:t>
      </w:r>
      <w:r>
        <w:t xml:space="preserve"> </w:t>
      </w:r>
      <w:hyperlink r:id="rId28">
        <w:r>
          <w:rPr>
            <w:rStyle w:val="Hyperlink"/>
          </w:rPr>
          <w:t xml:space="preserve">https://doi.org/10.11606/issn.2237-2423.v10i2pe00102301</w:t>
        </w:r>
      </w:hyperlink>
    </w:p>
    <w:bookmarkEnd w:id="29"/>
    <w:bookmarkStart w:id="32" w:name="editorials"/>
    <w:p>
      <w:pPr>
        <w:pStyle w:val="Heading3"/>
      </w:pPr>
      <w:r>
        <w:t xml:space="preserve">Editorials</w:t>
      </w:r>
    </w:p>
    <w:p>
      <w:pPr>
        <w:pStyle w:val="Compact"/>
        <w:numPr>
          <w:ilvl w:val="0"/>
          <w:numId w:val="1008"/>
        </w:numPr>
      </w:pPr>
      <w:r>
        <w:t xml:space="preserve">Corvisier, C. M.; Fagundes, G. O.; Hernandes, H. A.;</w:t>
      </w:r>
      <w:r>
        <w:t xml:space="preserve"> </w:t>
      </w:r>
      <w:r>
        <w:rPr>
          <w:b/>
          <w:bCs/>
        </w:rPr>
        <w:t xml:space="preserve">Mançano, T.</w:t>
      </w:r>
      <w:r>
        <w:t xml:space="preserve"> </w:t>
      </w:r>
      <w:r>
        <w:t xml:space="preserve">(2023). Social Sciences in thin air.</w:t>
      </w:r>
      <w:r>
        <w:t xml:space="preserve"> </w:t>
      </w:r>
      <w:r>
        <w:rPr>
          <w:i/>
          <w:iCs/>
        </w:rPr>
        <w:t xml:space="preserve">Revista Primeiros Estudos</w:t>
      </w:r>
      <w:r>
        <w:t xml:space="preserve">, v. 10, n. 2, p. e00102101.</w:t>
      </w:r>
      <w:r>
        <w:t xml:space="preserve"> </w:t>
      </w:r>
      <w:hyperlink r:id="rId30">
        <w:r>
          <w:rPr>
            <w:rStyle w:val="Hyperlink"/>
          </w:rPr>
          <w:t xml:space="preserve">https://doi.org/10.11606/issn.2237-2423.v10i2pe0010211</w:t>
        </w:r>
      </w:hyperlink>
    </w:p>
    <w:p>
      <w:pPr>
        <w:pStyle w:val="Compact"/>
        <w:numPr>
          <w:ilvl w:val="0"/>
          <w:numId w:val="1008"/>
        </w:numPr>
      </w:pPr>
      <w:r>
        <w:t xml:space="preserve">Equipe editorial (2022). Dismantling in the air.</w:t>
      </w:r>
      <w:r>
        <w:t xml:space="preserve"> </w:t>
      </w:r>
      <w:r>
        <w:rPr>
          <w:i/>
          <w:iCs/>
        </w:rPr>
        <w:t xml:space="preserve">Revista Primeiros Estudos</w:t>
      </w:r>
      <w:r>
        <w:t xml:space="preserve">, v. 10, n. 1, p. 5-10.</w:t>
      </w:r>
      <w:r>
        <w:t xml:space="preserve"> </w:t>
      </w:r>
      <w:hyperlink r:id="rId31">
        <w:r>
          <w:rPr>
            <w:rStyle w:val="Hyperlink"/>
          </w:rPr>
          <w:t xml:space="preserve">https://doi.org/10.11606/issn.2237-2423.v10i1p5-10</w:t>
        </w:r>
      </w:hyperlink>
    </w:p>
    <w:bookmarkEnd w:id="32"/>
    <w:bookmarkStart w:id="34" w:name="book-chapters"/>
    <w:p>
      <w:pPr>
        <w:pStyle w:val="Heading3"/>
      </w:pPr>
      <w:r>
        <w:t xml:space="preserve">Book chapters</w:t>
      </w:r>
    </w:p>
    <w:p>
      <w:pPr>
        <w:pStyle w:val="Compact"/>
        <w:numPr>
          <w:ilvl w:val="0"/>
          <w:numId w:val="1009"/>
        </w:numPr>
      </w:pPr>
      <w:r>
        <w:rPr>
          <w:b/>
          <w:bCs/>
        </w:rPr>
        <w:t xml:space="preserve">Mançano, T.</w:t>
      </w:r>
      <w:r>
        <w:t xml:space="preserve"> </w:t>
      </w:r>
      <w:r>
        <w:t xml:space="preserve">(2023). An exploratory analysis of Ambev public statements: disputes over taxation. In:</w:t>
      </w:r>
      <w:r>
        <w:t xml:space="preserve"> </w:t>
      </w:r>
      <w:r>
        <w:rPr>
          <w:i/>
          <w:iCs/>
        </w:rPr>
        <w:t xml:space="preserve">O dito e o interdito do desenvolvimento socioeconômico</w:t>
      </w:r>
      <w:r>
        <w:t xml:space="preserve">, eds. Rita de Cássia Marques Lima de Castro; Maria Cristina Cacciamali; Júlio César Suzuki, FFLCH/USP, PROLAM/USP, pp. 259-280.</w:t>
      </w:r>
      <w:r>
        <w:t xml:space="preserve"> </w:t>
      </w:r>
      <w:hyperlink r:id="rId33">
        <w:r>
          <w:rPr>
            <w:rStyle w:val="Hyperlink"/>
          </w:rPr>
          <w:t xml:space="preserve">https://livrosabertos.abcd.usp.br/portaldelivrosUSP/catalog/book/1112</w:t>
        </w:r>
      </w:hyperlink>
    </w:p>
    <w:p>
      <w:pPr>
        <w:pStyle w:val="Compact"/>
        <w:numPr>
          <w:ilvl w:val="0"/>
          <w:numId w:val="1009"/>
        </w:numPr>
      </w:pPr>
      <w:r>
        <w:rPr>
          <w:b/>
          <w:bCs/>
        </w:rPr>
        <w:t xml:space="preserve">Mançano, T.</w:t>
      </w:r>
      <w:r>
        <w:t xml:space="preserve">; Fernandes, B. M. (2021). Electoral processes and political spaces in national congresses of Brazilian student organisations (2013-2019). In:</w:t>
      </w:r>
      <w:r>
        <w:t xml:space="preserve"> </w:t>
      </w:r>
      <w:r>
        <w:rPr>
          <w:i/>
          <w:iCs/>
        </w:rPr>
        <w:t xml:space="preserve">Identidades, resistências e a multiplicidade da ação política: a recriação de sujeitos e territórios na resistência ativa</w:t>
      </w:r>
      <w:r>
        <w:t xml:space="preserve">, eds. José Sobreiro Filho; Adolfo Oliveira Neto; Cristiano Quaresma de Paula; Sandra Helena Ribeiro Cruz, Universidade Federal do Pará, pp. 91-122.</w:t>
      </w:r>
    </w:p>
    <w:bookmarkEnd w:id="34"/>
    <w:bookmarkStart w:id="35" w:name="conference-proceedings"/>
    <w:p>
      <w:pPr>
        <w:pStyle w:val="Heading3"/>
      </w:pPr>
      <w:r>
        <w:t xml:space="preserve">Conference proceedings</w:t>
      </w:r>
    </w:p>
    <w:p>
      <w:pPr>
        <w:pStyle w:val="Compact"/>
        <w:numPr>
          <w:ilvl w:val="0"/>
          <w:numId w:val="1010"/>
        </w:numPr>
      </w:pPr>
      <w:r>
        <w:rPr>
          <w:b/>
          <w:bCs/>
        </w:rPr>
        <w:t xml:space="preserve">Mançano, T.</w:t>
      </w:r>
      <w:r>
        <w:t xml:space="preserve">; Appy, A. L. R.; Oliveira, I. F. B. (2023). Innovation network at USP: a study of InovaUSP partnership relations.</w:t>
      </w:r>
      <w:r>
        <w:t xml:space="preserve"> </w:t>
      </w:r>
      <w:r>
        <w:rPr>
          <w:i/>
          <w:iCs/>
        </w:rPr>
        <w:t xml:space="preserve">Anais do III Congresso de Ciências Sociais FCLAr/UNESP</w:t>
      </w:r>
      <w:r>
        <w:t xml:space="preserve">, Araraquara, Brasil.</w:t>
      </w:r>
    </w:p>
    <w:bookmarkEnd w:id="35"/>
    <w:bookmarkEnd w:id="36"/>
    <w:bookmarkStart w:id="37" w:name="other-conference-papers"/>
    <w:p>
      <w:pPr>
        <w:pStyle w:val="Heading2"/>
      </w:pPr>
      <w:r>
        <w:t xml:space="preserve">Other conference papers</w:t>
      </w:r>
    </w:p>
    <w:p>
      <w:pPr>
        <w:pStyle w:val="Compact"/>
        <w:numPr>
          <w:ilvl w:val="0"/>
          <w:numId w:val="1011"/>
        </w:numPr>
      </w:pPr>
      <w:r>
        <w:rPr>
          <w:b/>
          <w:bCs/>
        </w:rPr>
        <w:t xml:space="preserve">Mançano, T.</w:t>
      </w:r>
      <w:r>
        <w:t xml:space="preserve">; Victor Gabriel Alcântara da Silva (2024). Quem faz Iniciação Científica? Um estudo multimétodos sobre as desigualdades socioeconômicas no acesso à Iniciação Científica FFLCH‑USP (2010-2022). In:</w:t>
      </w:r>
      <w:r>
        <w:t xml:space="preserve"> </w:t>
      </w:r>
      <w:r>
        <w:rPr>
          <w:i/>
          <w:iCs/>
        </w:rPr>
        <w:t xml:space="preserve">XIV Seminário Discente DCP/USP</w:t>
      </w:r>
      <w:r>
        <w:t xml:space="preserve">, SP.</w:t>
      </w:r>
    </w:p>
    <w:p>
      <w:pPr>
        <w:pStyle w:val="Compact"/>
        <w:numPr>
          <w:ilvl w:val="0"/>
          <w:numId w:val="1011"/>
        </w:numPr>
      </w:pPr>
      <w:r>
        <w:rPr>
          <w:b/>
          <w:bCs/>
        </w:rPr>
        <w:t xml:space="preserve">Mançano, T.</w:t>
      </w:r>
      <w:r>
        <w:t xml:space="preserve">; Érico Carmo (2024). Meta-análise dos estudos sobre evasão na educação superior: um enfoque nos tipos institucionais. In:</w:t>
      </w:r>
      <w:r>
        <w:t xml:space="preserve"> </w:t>
      </w:r>
      <w:r>
        <w:rPr>
          <w:i/>
          <w:iCs/>
        </w:rPr>
        <w:t xml:space="preserve">XIV Seminário Discente DCP/USP</w:t>
      </w:r>
      <w:r>
        <w:t xml:space="preserve">, SP.</w:t>
      </w:r>
    </w:p>
    <w:p>
      <w:pPr>
        <w:pStyle w:val="Compact"/>
        <w:numPr>
          <w:ilvl w:val="0"/>
          <w:numId w:val="1011"/>
        </w:numPr>
      </w:pPr>
      <w:r>
        <w:rPr>
          <w:b/>
          <w:bCs/>
        </w:rPr>
        <w:t xml:space="preserve">Mançano, T.</w:t>
      </w:r>
      <w:r>
        <w:t xml:space="preserve"> </w:t>
      </w:r>
      <w:r>
        <w:t xml:space="preserve">(2022). Dando Conta da Crise: a formação da favela de Heliópolis, de suas associações, e a importância dessas organizações para dar conta da crise. In:</w:t>
      </w:r>
      <w:r>
        <w:t xml:space="preserve"> </w:t>
      </w:r>
      <w:r>
        <w:rPr>
          <w:i/>
          <w:iCs/>
        </w:rPr>
        <w:t xml:space="preserve">30° SIICUSP</w:t>
      </w:r>
      <w:r>
        <w:t xml:space="preserve">.</w:t>
      </w:r>
    </w:p>
    <w:p>
      <w:pPr>
        <w:pStyle w:val="Compact"/>
        <w:numPr>
          <w:ilvl w:val="0"/>
          <w:numId w:val="1011"/>
        </w:numPr>
      </w:pPr>
      <w:r>
        <w:rPr>
          <w:b/>
          <w:bCs/>
        </w:rPr>
        <w:t xml:space="preserve">Mançano, T.</w:t>
      </w:r>
      <w:r>
        <w:t xml:space="preserve"> </w:t>
      </w:r>
      <w:r>
        <w:t xml:space="preserve">(2021). O empresariado industrial de multinacionais e sua relação com o governo Dilma Rousseff. In:</w:t>
      </w:r>
      <w:r>
        <w:t xml:space="preserve"> </w:t>
      </w:r>
      <w:r>
        <w:rPr>
          <w:i/>
          <w:iCs/>
        </w:rPr>
        <w:t xml:space="preserve">29º Simpósio Internacional de Iniciação Científica e Tecnológica da USP</w:t>
      </w:r>
      <w:r>
        <w:t xml:space="preserve">.</w:t>
      </w:r>
    </w:p>
    <w:p>
      <w:pPr>
        <w:pStyle w:val="Compact"/>
        <w:numPr>
          <w:ilvl w:val="0"/>
          <w:numId w:val="1011"/>
        </w:numPr>
      </w:pPr>
      <w:r>
        <w:rPr>
          <w:b/>
          <w:bCs/>
        </w:rPr>
        <w:t xml:space="preserve">Mançano, T.</w:t>
      </w:r>
      <w:r>
        <w:t xml:space="preserve"> </w:t>
      </w:r>
      <w:r>
        <w:t xml:space="preserve">(2021). The corporate elite of industrial multinationals and its relation with Dilma Rousseff administration. In:</w:t>
      </w:r>
      <w:r>
        <w:t xml:space="preserve"> </w:t>
      </w:r>
      <w:r>
        <w:rPr>
          <w:i/>
          <w:iCs/>
        </w:rPr>
        <w:t xml:space="preserve">International Stage of the 29th SIICUSP</w:t>
      </w:r>
      <w:r>
        <w:t xml:space="preserve">.</w:t>
      </w:r>
    </w:p>
    <w:p>
      <w:pPr>
        <w:pStyle w:val="Compact"/>
        <w:numPr>
          <w:ilvl w:val="0"/>
          <w:numId w:val="1011"/>
        </w:numPr>
      </w:pPr>
      <w:r>
        <w:rPr>
          <w:b/>
          <w:bCs/>
        </w:rPr>
        <w:t xml:space="preserve">Mançano, T.</w:t>
      </w:r>
      <w:r>
        <w:t xml:space="preserve"> </w:t>
      </w:r>
      <w:r>
        <w:t xml:space="preserve">(2021). Empresariado industrial de multinacionais e sua relação com o governo Dilma Rousseff. In:</w:t>
      </w:r>
      <w:r>
        <w:t xml:space="preserve"> </w:t>
      </w:r>
      <w:r>
        <w:rPr>
          <w:i/>
          <w:iCs/>
        </w:rPr>
        <w:t xml:space="preserve">I Congresso de Ciências Sociais UNESP‑FCLAr</w:t>
      </w:r>
      <w:r>
        <w:t xml:space="preserve">, Araraquara.</w:t>
      </w:r>
    </w:p>
    <w:p>
      <w:pPr>
        <w:pStyle w:val="Compact"/>
        <w:numPr>
          <w:ilvl w:val="0"/>
          <w:numId w:val="1011"/>
        </w:numPr>
      </w:pPr>
      <w:r>
        <w:t xml:space="preserve">Fonseca, L. P.;</w:t>
      </w:r>
      <w:r>
        <w:t xml:space="preserve"> </w:t>
      </w:r>
      <w:r>
        <w:rPr>
          <w:b/>
          <w:bCs/>
        </w:rPr>
        <w:t xml:space="preserve">Mançano, T.</w:t>
      </w:r>
      <w:r>
        <w:t xml:space="preserve"> </w:t>
      </w:r>
      <w:r>
        <w:t xml:space="preserve">(2020). O empresariado industrial de multinacionais e sua relação com o Governo Dilma Rousseff. In:</w:t>
      </w:r>
      <w:r>
        <w:t xml:space="preserve"> </w:t>
      </w:r>
      <w:r>
        <w:rPr>
          <w:i/>
          <w:iCs/>
        </w:rPr>
        <w:t xml:space="preserve">28° Simpósio Internacional de Iniciação Científica e Tecnológica da USP</w:t>
      </w:r>
      <w:r>
        <w:t xml:space="preserve">.</w:t>
      </w:r>
    </w:p>
    <w:bookmarkEnd w:id="37"/>
    <w:bookmarkStart w:id="38" w:name="conference-presentations"/>
    <w:p>
      <w:pPr>
        <w:pStyle w:val="Heading2"/>
      </w:pPr>
      <w:r>
        <w:t xml:space="preserve">Conference presentations</w:t>
      </w:r>
    </w:p>
    <w:p>
      <w:pPr>
        <w:pStyle w:val="Compact"/>
        <w:numPr>
          <w:ilvl w:val="0"/>
          <w:numId w:val="1012"/>
        </w:numPr>
      </w:pPr>
      <w:r>
        <w:t xml:space="preserve">Antitrust as industrial policy: Government-Sponsored Mergers as Passive Industrial Policy in Brazil (1995-2002).</w:t>
      </w:r>
      <w:r>
        <w:t xml:space="preserve"> </w:t>
      </w:r>
      <w:r>
        <w:rPr>
          <w:i/>
          <w:iCs/>
        </w:rPr>
        <w:t xml:space="preserve">Society for the Advancement of Socio-Economics (SASE) 2025 Annual Meeting</w:t>
      </w:r>
      <w:r>
        <w:t xml:space="preserve">, 2025. Vereta-Nahoum, A.;</w:t>
      </w:r>
      <w:r>
        <w:t xml:space="preserve"> </w:t>
      </w:r>
      <w:r>
        <w:rPr>
          <w:b/>
          <w:bCs/>
        </w:rPr>
        <w:t xml:space="preserve">Mançano, T.</w:t>
      </w:r>
    </w:p>
    <w:p>
      <w:pPr>
        <w:pStyle w:val="Compact"/>
        <w:numPr>
          <w:ilvl w:val="0"/>
          <w:numId w:val="1012"/>
        </w:numPr>
      </w:pPr>
      <w:r>
        <w:t xml:space="preserve">The Four</w:t>
      </w:r>
      <w:r>
        <w:t xml:space="preserve"> </w:t>
      </w:r>
      <w:r>
        <w:t xml:space="preserve">“Worlds”</w:t>
      </w:r>
      <w:r>
        <w:t xml:space="preserve"> </w:t>
      </w:r>
      <w:r>
        <w:t xml:space="preserve">of Brazilian Educational Reform: a comparative-historical analysis.</w:t>
      </w:r>
      <w:r>
        <w:t xml:space="preserve"> </w:t>
      </w:r>
      <w:r>
        <w:rPr>
          <w:i/>
          <w:iCs/>
        </w:rPr>
        <w:t xml:space="preserve">1st Seminar on Education Policies in Brazil: design, implementation and inclusion (EDUPOL Network, CEM‑USP)</w:t>
      </w:r>
      <w:r>
        <w:t xml:space="preserve">, São Paulo, Brasil, 2025.</w:t>
      </w:r>
      <w:r>
        <w:t xml:space="preserve"> </w:t>
      </w:r>
      <w:r>
        <w:rPr>
          <w:b/>
          <w:bCs/>
        </w:rPr>
        <w:t xml:space="preserve">Mançano, T.</w:t>
      </w:r>
      <w:r>
        <w:t xml:space="preserve"> </w:t>
      </w:r>
      <w:r>
        <w:t xml:space="preserve">et al.</w:t>
      </w:r>
    </w:p>
    <w:p>
      <w:pPr>
        <w:pStyle w:val="Compact"/>
        <w:numPr>
          <w:ilvl w:val="0"/>
          <w:numId w:val="1012"/>
        </w:numPr>
      </w:pPr>
      <w:r>
        <w:t xml:space="preserve">An institutionalist analysis of the approval of quotas at USP: reputational costs and exogenous pressures in the 2017 decision.</w:t>
      </w:r>
      <w:r>
        <w:t xml:space="preserve"> </w:t>
      </w:r>
      <w:r>
        <w:rPr>
          <w:i/>
          <w:iCs/>
        </w:rPr>
        <w:t xml:space="preserve">1st Seminar on Education Policies in Brazil: design, implementation and inclusion (EDUPOL Network, CEM‑USP)</w:t>
      </w:r>
      <w:r>
        <w:t xml:space="preserve">, São Paulo, Brasil, 2025.</w:t>
      </w:r>
      <w:r>
        <w:t xml:space="preserve"> </w:t>
      </w:r>
      <w:r>
        <w:rPr>
          <w:b/>
          <w:bCs/>
        </w:rPr>
        <w:t xml:space="preserve">Mançano, T.</w:t>
      </w:r>
      <w:r>
        <w:t xml:space="preserve">; Hernandes, H. A.; Fonseca, L. P.; Sena, M. S.</w:t>
      </w:r>
    </w:p>
    <w:p>
      <w:pPr>
        <w:pStyle w:val="Compact"/>
        <w:numPr>
          <w:ilvl w:val="0"/>
          <w:numId w:val="1012"/>
        </w:numPr>
      </w:pPr>
      <w:r>
        <w:t xml:space="preserve">Who Does Undergraduate Research? A Study on Socioeconomic Inequalities in Access to Undergraduate Research at FFLCH‑USP (2010-2022).</w:t>
      </w:r>
      <w:r>
        <w:t xml:space="preserve"> </w:t>
      </w:r>
      <w:r>
        <w:rPr>
          <w:i/>
          <w:iCs/>
        </w:rPr>
        <w:t xml:space="preserve">48th Annual Meeting of ANPOCS (Brazilian National Association of Graduate Studies and Research in Social Sciences)</w:t>
      </w:r>
      <w:r>
        <w:t xml:space="preserve">, 2024.</w:t>
      </w:r>
      <w:r>
        <w:t xml:space="preserve"> </w:t>
      </w:r>
      <w:r>
        <w:rPr>
          <w:b/>
          <w:bCs/>
        </w:rPr>
        <w:t xml:space="preserve">Mançano, T.</w:t>
      </w:r>
      <w:r>
        <w:t xml:space="preserve">; Alcantara, V. G.</w:t>
      </w:r>
    </w:p>
    <w:p>
      <w:pPr>
        <w:pStyle w:val="Compact"/>
        <w:numPr>
          <w:ilvl w:val="0"/>
          <w:numId w:val="1012"/>
        </w:numPr>
      </w:pPr>
      <w:r>
        <w:t xml:space="preserve">Meta-analysis of studies on dropout in higher education: a focus on types of dropout.</w:t>
      </w:r>
      <w:r>
        <w:t xml:space="preserve"> </w:t>
      </w:r>
      <w:r>
        <w:rPr>
          <w:i/>
          <w:iCs/>
        </w:rPr>
        <w:t xml:space="preserve">14th Graduate Student Seminar, Political Science Graduate Program, USP</w:t>
      </w:r>
      <w:r>
        <w:t xml:space="preserve">, 2024.</w:t>
      </w:r>
      <w:r>
        <w:t xml:space="preserve"> </w:t>
      </w:r>
      <w:r>
        <w:rPr>
          <w:b/>
          <w:bCs/>
        </w:rPr>
        <w:t xml:space="preserve">Mançano, T.</w:t>
      </w:r>
    </w:p>
    <w:bookmarkEnd w:id="38"/>
    <w:bookmarkStart w:id="39" w:name="other-conference-presentations"/>
    <w:p>
      <w:pPr>
        <w:pStyle w:val="Heading2"/>
      </w:pPr>
      <w:r>
        <w:t xml:space="preserve">Other conference presentations</w:t>
      </w:r>
    </w:p>
    <w:p>
      <w:pPr>
        <w:pStyle w:val="Compact"/>
        <w:numPr>
          <w:ilvl w:val="0"/>
          <w:numId w:val="1013"/>
        </w:numPr>
      </w:pPr>
      <w:r>
        <w:t xml:space="preserve">Antitruste como política industrial: as fusões apoiadas pelo governo como política industrial passiva no Brasil (1995-2002).</w:t>
      </w:r>
      <w:r>
        <w:t xml:space="preserve"> </w:t>
      </w:r>
      <w:r>
        <w:rPr>
          <w:i/>
          <w:iCs/>
        </w:rPr>
        <w:t xml:space="preserve">22º Congresso Brasileiro de Sociologia</w:t>
      </w:r>
      <w:r>
        <w:t xml:space="preserve">, 2025.</w:t>
      </w:r>
    </w:p>
    <w:p>
      <w:pPr>
        <w:pStyle w:val="Compact"/>
        <w:numPr>
          <w:ilvl w:val="0"/>
          <w:numId w:val="1013"/>
        </w:numPr>
      </w:pPr>
      <w:r>
        <w:t xml:space="preserve">Quem faz Iniciação Científica? Um estudo sobre as desigualdades socioeconômicas no acesso à Iniciação Científica FFLCH‑USP (2010-2022) | XIV Seminário Discente DCP/USP.</w:t>
      </w:r>
      <w:r>
        <w:t xml:space="preserve"> </w:t>
      </w:r>
      <w:r>
        <w:rPr>
          <w:i/>
          <w:iCs/>
        </w:rPr>
        <w:t xml:space="preserve">XIV Seminário Discente DCP/USP</w:t>
      </w:r>
      <w:r>
        <w:t xml:space="preserve">, 2024.</w:t>
      </w:r>
    </w:p>
    <w:p>
      <w:pPr>
        <w:pStyle w:val="Compact"/>
        <w:numPr>
          <w:ilvl w:val="0"/>
          <w:numId w:val="1013"/>
        </w:numPr>
      </w:pPr>
      <w:r>
        <w:t xml:space="preserve">Revisão sistemática dos estudos sobre fatores associados à evasão na educação superior no Brasil | XIV Seminário Discente DCP/USP.</w:t>
      </w:r>
      <w:r>
        <w:t xml:space="preserve"> </w:t>
      </w:r>
      <w:r>
        <w:rPr>
          <w:i/>
          <w:iCs/>
        </w:rPr>
        <w:t xml:space="preserve">XIV Seminário Discente DCP/USP</w:t>
      </w:r>
      <w:r>
        <w:t xml:space="preserve">, 2024.</w:t>
      </w:r>
    </w:p>
    <w:p>
      <w:pPr>
        <w:pStyle w:val="Compact"/>
        <w:numPr>
          <w:ilvl w:val="0"/>
          <w:numId w:val="1013"/>
        </w:numPr>
      </w:pPr>
      <w:r>
        <w:t xml:space="preserve">Por uma história política das Ciências Sociais: uma introdução a partir da Universidade de São Paulo | IX Seminário Discente PPGS‑USP.</w:t>
      </w:r>
      <w:r>
        <w:t xml:space="preserve"> </w:t>
      </w:r>
      <w:r>
        <w:rPr>
          <w:i/>
          <w:iCs/>
        </w:rPr>
        <w:t xml:space="preserve">IX Seminário Discente PPGS‑USP</w:t>
      </w:r>
      <w:r>
        <w:t xml:space="preserve">, 2024.</w:t>
      </w:r>
    </w:p>
    <w:p>
      <w:pPr>
        <w:pStyle w:val="Compact"/>
        <w:numPr>
          <w:ilvl w:val="0"/>
          <w:numId w:val="1013"/>
        </w:numPr>
      </w:pPr>
      <w:r>
        <w:t xml:space="preserve">A aprovação de cotas na Universidade de São Paulo em 2017- uma análise institucional | IX Seminário Discente PPGS‑USP.</w:t>
      </w:r>
      <w:r>
        <w:t xml:space="preserve"> </w:t>
      </w:r>
      <w:r>
        <w:rPr>
          <w:i/>
          <w:iCs/>
        </w:rPr>
        <w:t xml:space="preserve">IX Seminário Discente PPGS‑USP</w:t>
      </w:r>
      <w:r>
        <w:t xml:space="preserve">, 2024.</w:t>
      </w:r>
    </w:p>
    <w:p>
      <w:pPr>
        <w:pStyle w:val="Compact"/>
        <w:numPr>
          <w:ilvl w:val="0"/>
          <w:numId w:val="1013"/>
        </w:numPr>
      </w:pPr>
      <w:r>
        <w:t xml:space="preserve">Quem faz Iniciação Científica? Um estudo sobre as desigualdades socioeconômicas no acesso à Iniciação Científica FFLCH‑USP (2010-2022) | 48º Encontro Anual da ANPOCS.</w:t>
      </w:r>
      <w:r>
        <w:t xml:space="preserve"> </w:t>
      </w:r>
      <w:r>
        <w:rPr>
          <w:i/>
          <w:iCs/>
        </w:rPr>
        <w:t xml:space="preserve">48º Encontro Anual da ANPOCS</w:t>
      </w:r>
      <w:r>
        <w:t xml:space="preserve">, 2024.</w:t>
      </w:r>
    </w:p>
    <w:p>
      <w:pPr>
        <w:pStyle w:val="Compact"/>
        <w:numPr>
          <w:ilvl w:val="0"/>
          <w:numId w:val="1013"/>
        </w:numPr>
      </w:pPr>
      <w:r>
        <w:t xml:space="preserve">Projeto SBS Memória - Pertencimentos e mobilidades socioespaciais | 21º Congresso Brasileiro de Sociologia.</w:t>
      </w:r>
      <w:r>
        <w:t xml:space="preserve"> </w:t>
      </w:r>
      <w:r>
        <w:rPr>
          <w:i/>
          <w:iCs/>
        </w:rPr>
        <w:t xml:space="preserve">21º Congresso Brasileiro de Sociologia</w:t>
      </w:r>
      <w:r>
        <w:t xml:space="preserve">, 2023.</w:t>
      </w:r>
    </w:p>
    <w:p>
      <w:pPr>
        <w:pStyle w:val="Compact"/>
        <w:numPr>
          <w:ilvl w:val="0"/>
          <w:numId w:val="1013"/>
        </w:numPr>
      </w:pPr>
      <w:r>
        <w:t xml:space="preserve">A aprovação de cotas na Universidade de São Paulo 2017 - o ponto de vista de (alguns) articuladores pró-cotas | I Seminário Discente do PPGS‑UFPE.</w:t>
      </w:r>
      <w:r>
        <w:t xml:space="preserve"> </w:t>
      </w:r>
      <w:r>
        <w:rPr>
          <w:i/>
          <w:iCs/>
        </w:rPr>
        <w:t xml:space="preserve">I Seminário Discente do PPGS‑UFPE</w:t>
      </w:r>
      <w:r>
        <w:t xml:space="preserve">, 2023.</w:t>
      </w:r>
    </w:p>
    <w:p>
      <w:pPr>
        <w:pStyle w:val="Compact"/>
        <w:numPr>
          <w:ilvl w:val="0"/>
          <w:numId w:val="1013"/>
        </w:numPr>
      </w:pPr>
      <w:r>
        <w:t xml:space="preserve">Atitudes empresariais frente à internacionalização - um estudo de grandes empresas brasileiras | III Congresso de Ciências Sociais da Faculdade de Ciências e Letras do campus Araraquara - XXII Semana de Pós Graduação e XXIII Semana de Graduação.</w:t>
      </w:r>
      <w:r>
        <w:t xml:space="preserve"> </w:t>
      </w:r>
      <w:r>
        <w:rPr>
          <w:i/>
          <w:iCs/>
        </w:rPr>
        <w:t xml:space="preserve">III Congresso de Ciências Sociais da Faculdade de Ciências e Letras do campus Araraquara - XXII Semana de Pós Graduação e XXIII Semana de Graduação</w:t>
      </w:r>
      <w:r>
        <w:t xml:space="preserve">, 2023.</w:t>
      </w:r>
    </w:p>
    <w:p>
      <w:pPr>
        <w:pStyle w:val="Compact"/>
        <w:numPr>
          <w:ilvl w:val="0"/>
          <w:numId w:val="1013"/>
        </w:numPr>
      </w:pPr>
      <w:r>
        <w:t xml:space="preserve">Rede de Inovação na USP: um estudo das relações de parceria do InovaUSP | III Congresso de Ciências Sociais da Faculdade de Ciências e Letras do campus Araraquara - XXII Semana de Pós Graduação e XXIII Semana de Graduação.</w:t>
      </w:r>
      <w:r>
        <w:t xml:space="preserve"> </w:t>
      </w:r>
      <w:r>
        <w:rPr>
          <w:i/>
          <w:iCs/>
        </w:rPr>
        <w:t xml:space="preserve">III Congresso de Ciências Sociais da Faculdade de Ciências e Letras do campus Araraquara - XXII Semana de Pós Graduação e XXIII Semana de Graduação</w:t>
      </w:r>
      <w:r>
        <w:t xml:space="preserve">, 2023.</w:t>
      </w:r>
    </w:p>
    <w:p>
      <w:pPr>
        <w:pStyle w:val="Compact"/>
        <w:numPr>
          <w:ilvl w:val="0"/>
          <w:numId w:val="1013"/>
        </w:numPr>
      </w:pPr>
      <w:r>
        <w:t xml:space="preserve">O Programa de Monitoria (PEEG) na disciplina de Métodos e Técnicas de Pesquisa em Ciências Sociais em Ciência Sociais USP | 7º Congresso de Graduação da USP.</w:t>
      </w:r>
      <w:r>
        <w:t xml:space="preserve"> </w:t>
      </w:r>
      <w:r>
        <w:rPr>
          <w:i/>
          <w:iCs/>
        </w:rPr>
        <w:t xml:space="preserve">7º Congresso de Graduação da USP</w:t>
      </w:r>
      <w:r>
        <w:t xml:space="preserve">, 2022.</w:t>
      </w:r>
    </w:p>
    <w:p>
      <w:pPr>
        <w:pStyle w:val="Compact"/>
        <w:numPr>
          <w:ilvl w:val="0"/>
          <w:numId w:val="1013"/>
        </w:numPr>
      </w:pPr>
      <w:r>
        <w:t xml:space="preserve">Transição do ensino médio para universidade | 7º Congresso de Graduação da USP.</w:t>
      </w:r>
      <w:r>
        <w:t xml:space="preserve"> </w:t>
      </w:r>
      <w:r>
        <w:rPr>
          <w:i/>
          <w:iCs/>
        </w:rPr>
        <w:t xml:space="preserve">7º Congresso de Graduação da USP</w:t>
      </w:r>
      <w:r>
        <w:t xml:space="preserve">, 2022.</w:t>
      </w:r>
    </w:p>
    <w:p>
      <w:pPr>
        <w:pStyle w:val="Compact"/>
        <w:numPr>
          <w:ilvl w:val="0"/>
          <w:numId w:val="1013"/>
        </w:numPr>
      </w:pPr>
      <w:r>
        <w:t xml:space="preserve">Dando Conta da Crise: a formação da favela de Heliópolis, de suas associações, e a importância dessas organizações para dar conta da crise | 30° SIICUSP.</w:t>
      </w:r>
      <w:r>
        <w:t xml:space="preserve"> </w:t>
      </w:r>
      <w:r>
        <w:rPr>
          <w:i/>
          <w:iCs/>
        </w:rPr>
        <w:t xml:space="preserve">30 SIICUSP</w:t>
      </w:r>
      <w:r>
        <w:t xml:space="preserve">, 2022.</w:t>
      </w:r>
    </w:p>
    <w:p>
      <w:pPr>
        <w:pStyle w:val="Compact"/>
        <w:numPr>
          <w:ilvl w:val="0"/>
          <w:numId w:val="1013"/>
        </w:numPr>
      </w:pPr>
      <w:r>
        <w:t xml:space="preserve">O Empresariado Industrial de Multinacionais e o afastamento do governo Dilma Rousseff | Sociólogos do Futuro do 20º Congresso Brasileiro de Sociologia.</w:t>
      </w:r>
      <w:r>
        <w:t xml:space="preserve"> </w:t>
      </w:r>
      <w:r>
        <w:rPr>
          <w:i/>
          <w:iCs/>
        </w:rPr>
        <w:t xml:space="preserve">20° Congresso Brasileiro de Sociologia</w:t>
      </w:r>
      <w:r>
        <w:t xml:space="preserve">, 2021.</w:t>
      </w:r>
    </w:p>
    <w:p>
      <w:pPr>
        <w:pStyle w:val="Compact"/>
        <w:numPr>
          <w:ilvl w:val="0"/>
          <w:numId w:val="1013"/>
        </w:numPr>
      </w:pPr>
      <w:r>
        <w:t xml:space="preserve">Solidariedade em Tempos de Pandemia: Como se organizaram as ações estudantis de ajuda durante a pandemia a partir da USP da Capital | Webinar Métodos em Ação.</w:t>
      </w:r>
      <w:r>
        <w:t xml:space="preserve"> </w:t>
      </w:r>
      <w:r>
        <w:rPr>
          <w:i/>
          <w:iCs/>
        </w:rPr>
        <w:t xml:space="preserve">Webinar:</w:t>
      </w:r>
      <w:r>
        <w:rPr>
          <w:i/>
          <w:iCs/>
        </w:rPr>
        <w:t xml:space="preserve"> </w:t>
      </w:r>
      <w:r>
        <w:rPr>
          <w:i/>
          <w:iCs/>
        </w:rPr>
        <w:t xml:space="preserve">‘Métodos em ação: Pesquisas de MTP (2019-2020) em debate’</w:t>
      </w:r>
      <w:r>
        <w:t xml:space="preserve">, 2021.</w:t>
      </w:r>
    </w:p>
    <w:p>
      <w:pPr>
        <w:pStyle w:val="Compact"/>
        <w:numPr>
          <w:ilvl w:val="0"/>
          <w:numId w:val="1013"/>
        </w:numPr>
      </w:pPr>
      <w:r>
        <w:t xml:space="preserve">Empresariado e política no Brasil | 29º SIICUSP FFLCH.</w:t>
      </w:r>
      <w:r>
        <w:t xml:space="preserve"> </w:t>
      </w:r>
      <w:r>
        <w:rPr>
          <w:i/>
          <w:iCs/>
        </w:rPr>
        <w:t xml:space="preserve">SIICUSP</w:t>
      </w:r>
      <w:r>
        <w:t xml:space="preserve">, 2021.</w:t>
      </w:r>
    </w:p>
    <w:p>
      <w:pPr>
        <w:pStyle w:val="Compact"/>
        <w:numPr>
          <w:ilvl w:val="0"/>
          <w:numId w:val="1013"/>
        </w:numPr>
      </w:pPr>
      <w:r>
        <w:t xml:space="preserve">O empresariado industrial de multinacionais e sua relação com o governo Dilma Rousseff | I Congresso de Ciências Sociais da UNESP/FCLAr.</w:t>
      </w:r>
      <w:r>
        <w:t xml:space="preserve"> </w:t>
      </w:r>
      <w:r>
        <w:rPr>
          <w:i/>
          <w:iCs/>
        </w:rPr>
        <w:t xml:space="preserve">I Congresso de Ciências Sociais da UNESP/FCLAr — Democracia, Instituições e Crises Sociais no Brasil Pós-Pandemia: perspectivas possíveis</w:t>
      </w:r>
      <w:r>
        <w:t xml:space="preserve">, 2021.</w:t>
      </w:r>
    </w:p>
    <w:p>
      <w:pPr>
        <w:pStyle w:val="Compact"/>
        <w:numPr>
          <w:ilvl w:val="0"/>
          <w:numId w:val="1013"/>
        </w:numPr>
      </w:pPr>
      <w:r>
        <w:t xml:space="preserve">The corporate elite of industrial multinationals and its relation with Dilma Rousseff administration | International Stage of the 29th SIICUSP.</w:t>
      </w:r>
      <w:r>
        <w:t xml:space="preserve"> </w:t>
      </w:r>
      <w:r>
        <w:rPr>
          <w:i/>
          <w:iCs/>
        </w:rPr>
        <w:t xml:space="preserve">International Stage of the 29th SIICUSP</w:t>
      </w:r>
      <w:r>
        <w:t xml:space="preserve">, 2021.</w:t>
      </w:r>
    </w:p>
    <w:p>
      <w:pPr>
        <w:pStyle w:val="Compact"/>
        <w:numPr>
          <w:ilvl w:val="0"/>
          <w:numId w:val="1013"/>
        </w:numPr>
      </w:pPr>
      <w:r>
        <w:t xml:space="preserve">O Empresariado Industrial de Multinacionais e o afastamento do governo Dilma Rousseff | 28º SIICUSP.</w:t>
      </w:r>
      <w:r>
        <w:t xml:space="preserve"> </w:t>
      </w:r>
      <w:r>
        <w:rPr>
          <w:i/>
          <w:iCs/>
        </w:rPr>
        <w:t xml:space="preserve">28º SIICUSP</w:t>
      </w:r>
      <w:r>
        <w:t xml:space="preserve">, 2020.</w:t>
      </w:r>
    </w:p>
    <w:p>
      <w:pPr>
        <w:pStyle w:val="Compact"/>
        <w:numPr>
          <w:ilvl w:val="0"/>
          <w:numId w:val="1013"/>
        </w:numPr>
      </w:pPr>
      <w:r>
        <w:t xml:space="preserve">Movimento Estudantil como movimento socioespacial: uma análise do 42º CONUBES e a dinâmica política dos espaços estudantis | I ELAMSS.</w:t>
      </w:r>
      <w:r>
        <w:t xml:space="preserve"> </w:t>
      </w:r>
      <w:r>
        <w:rPr>
          <w:i/>
          <w:iCs/>
        </w:rPr>
        <w:t xml:space="preserve">I Encontro Latino-americano de Movimentos Socioespaciais e Socioterritoriais</w:t>
      </w:r>
      <w:r>
        <w:t xml:space="preserve">, 2019.</w:t>
      </w:r>
    </w:p>
    <w:p>
      <w:pPr>
        <w:pStyle w:val="Compact"/>
        <w:numPr>
          <w:ilvl w:val="0"/>
          <w:numId w:val="1013"/>
        </w:numPr>
      </w:pPr>
      <w:r>
        <w:t xml:space="preserve">Lutas e pautas do Movimento Estudantil Secundarista | I ELAMSS.</w:t>
      </w:r>
      <w:r>
        <w:t xml:space="preserve"> </w:t>
      </w:r>
      <w:r>
        <w:rPr>
          <w:i/>
          <w:iCs/>
        </w:rPr>
        <w:t xml:space="preserve">I Encontro Latino-americano de Movimentos Socioespaciais e Socioterritoriais</w:t>
      </w:r>
      <w:r>
        <w:t xml:space="preserve">, 2019.</w:t>
      </w:r>
    </w:p>
    <w:bookmarkEnd w:id="39"/>
    <w:bookmarkStart w:id="40" w:name="event-participation"/>
    <w:p>
      <w:pPr>
        <w:pStyle w:val="Heading2"/>
      </w:pPr>
      <w:r>
        <w:t xml:space="preserve">Event participation</w:t>
      </w:r>
    </w:p>
    <w:p>
      <w:pPr>
        <w:pStyle w:val="Compact"/>
        <w:numPr>
          <w:ilvl w:val="0"/>
          <w:numId w:val="1014"/>
        </w:numPr>
      </w:pPr>
      <w:r>
        <w:t xml:space="preserve">XIV Seminário Discente DCP/USP (2024) — Participant.</w:t>
      </w:r>
    </w:p>
    <w:p>
      <w:pPr>
        <w:pStyle w:val="Compact"/>
        <w:numPr>
          <w:ilvl w:val="0"/>
          <w:numId w:val="1014"/>
        </w:numPr>
      </w:pPr>
      <w:r>
        <w:t xml:space="preserve">48º Encontro Anual da ANPOCS (2024) — Participant.</w:t>
      </w:r>
    </w:p>
    <w:p>
      <w:pPr>
        <w:pStyle w:val="Compact"/>
        <w:numPr>
          <w:ilvl w:val="0"/>
          <w:numId w:val="1014"/>
        </w:numPr>
      </w:pPr>
      <w:r>
        <w:t xml:space="preserve">III Congresso de Ciências Sociais da Faculdade de Ciências e Letras do campus Araraquara - XXII Semana de Pós Graduação e XXIII Semana de Graduação (2023) — Participant.</w:t>
      </w:r>
    </w:p>
    <w:p>
      <w:pPr>
        <w:pStyle w:val="Compact"/>
        <w:numPr>
          <w:ilvl w:val="0"/>
          <w:numId w:val="1014"/>
        </w:numPr>
      </w:pPr>
      <w:r>
        <w:t xml:space="preserve">III Congresso de Ciências Sociais da Faculdade de Ciências e Letras do campus Araraquara - XXII Semana de Pós Graduação e XXIII Semana de Graduação (2023) — Participant.</w:t>
      </w:r>
    </w:p>
    <w:p>
      <w:pPr>
        <w:pStyle w:val="Compact"/>
        <w:numPr>
          <w:ilvl w:val="0"/>
          <w:numId w:val="1014"/>
        </w:numPr>
      </w:pPr>
      <w:r>
        <w:t xml:space="preserve">21º Congresso Brasileiro de Sociologia (2023) — Participant.</w:t>
      </w:r>
    </w:p>
    <w:p>
      <w:pPr>
        <w:pStyle w:val="Compact"/>
        <w:numPr>
          <w:ilvl w:val="0"/>
          <w:numId w:val="1014"/>
        </w:numPr>
      </w:pPr>
      <w:r>
        <w:t xml:space="preserve">2023 Meeting of the Society for the Advancement of Socio-Economics (SASE) in Rio de Janeiro (2023) — Attendee.</w:t>
      </w:r>
    </w:p>
    <w:p>
      <w:pPr>
        <w:pStyle w:val="Compact"/>
        <w:numPr>
          <w:ilvl w:val="0"/>
          <w:numId w:val="1014"/>
        </w:numPr>
      </w:pPr>
      <w:r>
        <w:t xml:space="preserve">Conceitualizando punição: prisões, famílias e comunidades (2023) — Attendee.</w:t>
      </w:r>
    </w:p>
    <w:p>
      <w:pPr>
        <w:pStyle w:val="Compact"/>
        <w:numPr>
          <w:ilvl w:val="0"/>
          <w:numId w:val="1014"/>
        </w:numPr>
      </w:pPr>
      <w:r>
        <w:t xml:space="preserve">Urban Injustices: Normative Ideas and Practices (2023) — Attendee.</w:t>
      </w:r>
    </w:p>
    <w:p>
      <w:pPr>
        <w:pStyle w:val="Compact"/>
        <w:numPr>
          <w:ilvl w:val="0"/>
          <w:numId w:val="1014"/>
        </w:numPr>
      </w:pPr>
      <w:r>
        <w:t xml:space="preserve">Conferências Abertas com o professor Phillipe Steiner (Sorbonne): Le dons modernes &amp; Dons et marchés contestés (2023) — Attendee.</w:t>
      </w:r>
    </w:p>
    <w:p>
      <w:pPr>
        <w:pStyle w:val="Compact"/>
        <w:numPr>
          <w:ilvl w:val="0"/>
          <w:numId w:val="1014"/>
        </w:numPr>
      </w:pPr>
      <w:r>
        <w:t xml:space="preserve">New Directions in Economic Sociology International Seminar (2023) — Attendee.</w:t>
      </w:r>
    </w:p>
    <w:p>
      <w:pPr>
        <w:pStyle w:val="Compact"/>
        <w:numPr>
          <w:ilvl w:val="0"/>
          <w:numId w:val="1014"/>
        </w:numPr>
      </w:pPr>
      <w:r>
        <w:t xml:space="preserve">47º Encontro Anual da ANPOCS (2023) — Attendee.</w:t>
      </w:r>
    </w:p>
    <w:p>
      <w:pPr>
        <w:pStyle w:val="Compact"/>
        <w:numPr>
          <w:ilvl w:val="0"/>
          <w:numId w:val="1014"/>
        </w:numPr>
      </w:pPr>
      <w:r>
        <w:t xml:space="preserve">I Encontro PROIAD - Partilha de Aprendizagens e Resultados (2023) — Attendee.</w:t>
      </w:r>
    </w:p>
    <w:p>
      <w:pPr>
        <w:pStyle w:val="Compact"/>
        <w:numPr>
          <w:ilvl w:val="0"/>
          <w:numId w:val="1014"/>
        </w:numPr>
      </w:pPr>
      <w:r>
        <w:t xml:space="preserve">1º Fórum de Direitos Humanos do Crefito-3 (2023) — Attendee.</w:t>
      </w:r>
    </w:p>
    <w:p>
      <w:pPr>
        <w:pStyle w:val="Compact"/>
        <w:numPr>
          <w:ilvl w:val="0"/>
          <w:numId w:val="1014"/>
        </w:numPr>
      </w:pPr>
      <w:r>
        <w:t xml:space="preserve">Quarta Escola de Ciência Avançada em Mobilidades (2023) — Attendee.</w:t>
      </w:r>
    </w:p>
    <w:p>
      <w:pPr>
        <w:pStyle w:val="Compact"/>
        <w:numPr>
          <w:ilvl w:val="0"/>
          <w:numId w:val="1014"/>
        </w:numPr>
      </w:pPr>
      <w:r>
        <w:t xml:space="preserve">Financeirização no capitalismo contemporâneo com lançamento do livro</w:t>
      </w:r>
      <w:r>
        <w:t xml:space="preserve"> </w:t>
      </w:r>
      <w:r>
        <w:t xml:space="preserve">‘Introdução à financeirização: David Harvey, François Chesnais e o capitalismo contemporâneo’</w:t>
      </w:r>
      <w:r>
        <w:t xml:space="preserve"> </w:t>
      </w:r>
      <w:r>
        <w:t xml:space="preserve">(2023) — Attendee.</w:t>
      </w:r>
    </w:p>
    <w:p>
      <w:pPr>
        <w:pStyle w:val="Compact"/>
        <w:numPr>
          <w:ilvl w:val="0"/>
          <w:numId w:val="1014"/>
        </w:numPr>
      </w:pPr>
      <w:r>
        <w:t xml:space="preserve">7º Congresso de Graduação da USP (2022) — Participant.</w:t>
      </w:r>
    </w:p>
    <w:p>
      <w:pPr>
        <w:pStyle w:val="Compact"/>
        <w:numPr>
          <w:ilvl w:val="0"/>
          <w:numId w:val="1014"/>
        </w:numPr>
      </w:pPr>
      <w:r>
        <w:t xml:space="preserve">2nd International and Interdisciplinary Conference on Spatial Methods for Urban Sustainability (SMUS Conference Brazil 2022) (2022) — Attendee.</w:t>
      </w:r>
    </w:p>
    <w:p>
      <w:pPr>
        <w:pStyle w:val="Compact"/>
        <w:numPr>
          <w:ilvl w:val="0"/>
          <w:numId w:val="1014"/>
        </w:numPr>
      </w:pPr>
      <w:r>
        <w:t xml:space="preserve">7º Congresso de Graduação da USP (2022) — Invited Guest.</w:t>
      </w:r>
    </w:p>
    <w:p>
      <w:pPr>
        <w:pStyle w:val="Compact"/>
        <w:numPr>
          <w:ilvl w:val="0"/>
          <w:numId w:val="1014"/>
        </w:numPr>
      </w:pPr>
      <w:r>
        <w:t xml:space="preserve">Congresso Internacional de Pesquisa NESPOM: Pierre Bourdieu e a Sociologia Como Esporte de Combate? (2022) — Attendee.</w:t>
      </w:r>
    </w:p>
    <w:p>
      <w:pPr>
        <w:pStyle w:val="Compact"/>
        <w:numPr>
          <w:ilvl w:val="0"/>
          <w:numId w:val="1014"/>
        </w:numPr>
      </w:pPr>
      <w:r>
        <w:t xml:space="preserve">Cidades: Interações, Desigualdades e (I)mobilidades Socioespaciais (2022) — Attendee.</w:t>
      </w:r>
    </w:p>
    <w:p>
      <w:pPr>
        <w:pStyle w:val="Compact"/>
        <w:numPr>
          <w:ilvl w:val="0"/>
          <w:numId w:val="1014"/>
        </w:numPr>
      </w:pPr>
      <w:r>
        <w:t xml:space="preserve">VIII Seminário Discente do Programa de Pós-Graduação em Sociologia da USP - Sociologia e Pesquisa entre Conflitos (2022) — Attendee.</w:t>
      </w:r>
    </w:p>
    <w:p>
      <w:pPr>
        <w:pStyle w:val="Compact"/>
        <w:numPr>
          <w:ilvl w:val="0"/>
          <w:numId w:val="1014"/>
        </w:numPr>
      </w:pPr>
      <w:r>
        <w:t xml:space="preserve">100 Anos de Erving Goffman - O Projeto Teórico de Erving Goffman: conceitos, rendimentos analíticos, críticas contemporâneas. (2022) — Attendee.</w:t>
      </w:r>
    </w:p>
    <w:p>
      <w:pPr>
        <w:pStyle w:val="Compact"/>
        <w:numPr>
          <w:ilvl w:val="0"/>
          <w:numId w:val="1014"/>
        </w:numPr>
      </w:pPr>
      <w:r>
        <w:t xml:space="preserve">Gustavo Venturi: uma homenagem (2022) — Attendee.</w:t>
      </w:r>
    </w:p>
    <w:p>
      <w:pPr>
        <w:pStyle w:val="Compact"/>
        <w:numPr>
          <w:ilvl w:val="0"/>
          <w:numId w:val="1014"/>
        </w:numPr>
      </w:pPr>
      <w:r>
        <w:t xml:space="preserve">46º Encontro Anual da ANPOCS (2022) — Attendee.</w:t>
      </w:r>
    </w:p>
    <w:p>
      <w:pPr>
        <w:pStyle w:val="Compact"/>
        <w:numPr>
          <w:ilvl w:val="0"/>
          <w:numId w:val="1014"/>
        </w:numPr>
      </w:pPr>
      <w:r>
        <w:t xml:space="preserve">Falas de violência: Rompendo o Silêncio (2022) — Attendee.</w:t>
      </w:r>
    </w:p>
    <w:p>
      <w:pPr>
        <w:pStyle w:val="Compact"/>
        <w:numPr>
          <w:ilvl w:val="0"/>
          <w:numId w:val="1014"/>
        </w:numPr>
      </w:pPr>
      <w:r>
        <w:t xml:space="preserve">Semana Global do Empreendedorismo USP (2022) — Attendee.</w:t>
      </w:r>
    </w:p>
    <w:p>
      <w:pPr>
        <w:pStyle w:val="Compact"/>
        <w:numPr>
          <w:ilvl w:val="0"/>
          <w:numId w:val="1014"/>
        </w:numPr>
      </w:pPr>
      <w:r>
        <w:t xml:space="preserve">30º SIICUSP (2022) — Participant.</w:t>
      </w:r>
    </w:p>
    <w:p>
      <w:pPr>
        <w:pStyle w:val="Compact"/>
        <w:numPr>
          <w:ilvl w:val="0"/>
          <w:numId w:val="1014"/>
        </w:numPr>
      </w:pPr>
      <w:r>
        <w:t xml:space="preserve">Será que isso é (auto)plágio? (Plural - Revista de Ciências Sociais) (2022) — Attendee.</w:t>
      </w:r>
    </w:p>
    <w:p>
      <w:pPr>
        <w:pStyle w:val="Compact"/>
        <w:numPr>
          <w:ilvl w:val="0"/>
          <w:numId w:val="1014"/>
        </w:numPr>
      </w:pPr>
      <w:r>
        <w:t xml:space="preserve">The impact of material wellbeing and healthcare access on vulnerable migrants’ health in the UK (2022) — Attendee.</w:t>
      </w:r>
    </w:p>
    <w:p>
      <w:pPr>
        <w:pStyle w:val="Compact"/>
        <w:numPr>
          <w:ilvl w:val="0"/>
          <w:numId w:val="1014"/>
        </w:numPr>
      </w:pPr>
      <w:r>
        <w:t xml:space="preserve">I Congresso de Ciências Sociais da UNESP/FCLAr: Democracia, Instituições e Crises Sociais no Brasil Pós-Pandemia: perspectivas possíveis (2021) — Participant.</w:t>
      </w:r>
    </w:p>
    <w:p>
      <w:pPr>
        <w:pStyle w:val="Compact"/>
        <w:numPr>
          <w:ilvl w:val="0"/>
          <w:numId w:val="1014"/>
        </w:numPr>
      </w:pPr>
      <w:r>
        <w:t xml:space="preserve">20° Congresso Brasileiro de Sociologia (2021) — Participant.</w:t>
      </w:r>
    </w:p>
    <w:p>
      <w:pPr>
        <w:pStyle w:val="Compact"/>
        <w:numPr>
          <w:ilvl w:val="0"/>
          <w:numId w:val="1014"/>
        </w:numPr>
      </w:pPr>
      <w:r>
        <w:t xml:space="preserve">Fascismo: ontem e hoje? (2021) — Attendee.</w:t>
      </w:r>
    </w:p>
    <w:p>
      <w:pPr>
        <w:pStyle w:val="Compact"/>
        <w:numPr>
          <w:ilvl w:val="0"/>
          <w:numId w:val="1014"/>
        </w:numPr>
      </w:pPr>
      <w:r>
        <w:t xml:space="preserve">VII Seminário Discente PPGS/USP - Das cátedras ao PPGS‑USP: lutas, conflitos e perspectivas (2021) — Attendee.</w:t>
      </w:r>
    </w:p>
    <w:p>
      <w:pPr>
        <w:pStyle w:val="Compact"/>
        <w:numPr>
          <w:ilvl w:val="0"/>
          <w:numId w:val="1014"/>
        </w:numPr>
      </w:pPr>
      <w:r>
        <w:t xml:space="preserve">Fernando Henrique Cardoso, cientista social: modos de ler (2021) — Attendee.</w:t>
      </w:r>
    </w:p>
    <w:p>
      <w:pPr>
        <w:pStyle w:val="Compact"/>
        <w:numPr>
          <w:ilvl w:val="0"/>
          <w:numId w:val="1014"/>
        </w:numPr>
      </w:pPr>
      <w:r>
        <w:t xml:space="preserve">Suspensão do Instituto di Psicologia da USP: A situação atual do CRUSP e a luta por auxílio alimentação (2021) — Invited Guest.</w:t>
      </w:r>
    </w:p>
    <w:p>
      <w:pPr>
        <w:pStyle w:val="Compact"/>
        <w:numPr>
          <w:ilvl w:val="0"/>
          <w:numId w:val="1014"/>
        </w:numPr>
      </w:pPr>
      <w:r>
        <w:t xml:space="preserve">Simpósio Políticas Públicas para o Combate à Fome (2021) — Attendee.</w:t>
      </w:r>
    </w:p>
    <w:p>
      <w:pPr>
        <w:pStyle w:val="Compact"/>
        <w:numPr>
          <w:ilvl w:val="0"/>
          <w:numId w:val="1014"/>
        </w:numPr>
      </w:pPr>
      <w:r>
        <w:t xml:space="preserve">29º Simpósio Internacional de Iniciação Científica e Tecnológica da USP - Abertura da Etapa Internacional - Desafios para a Ciência e a Tecnologia no Brasil (2021) — Attendee.</w:t>
      </w:r>
    </w:p>
    <w:p>
      <w:pPr>
        <w:pStyle w:val="Compact"/>
        <w:numPr>
          <w:ilvl w:val="0"/>
          <w:numId w:val="1014"/>
        </w:numPr>
      </w:pPr>
      <w:r>
        <w:t xml:space="preserve">29º SIICUSP (2021) — Participant.</w:t>
      </w:r>
    </w:p>
    <w:p>
      <w:pPr>
        <w:pStyle w:val="Compact"/>
        <w:numPr>
          <w:ilvl w:val="0"/>
          <w:numId w:val="1014"/>
        </w:numPr>
      </w:pPr>
      <w:r>
        <w:t xml:space="preserve">Construindo uma Política Interdisciplinar de Acolhimento dos/das Estudantes Cotistas na FFLCH/USP (2021) — Attendee.</w:t>
      </w:r>
    </w:p>
    <w:p>
      <w:pPr>
        <w:pStyle w:val="Compact"/>
        <w:numPr>
          <w:ilvl w:val="0"/>
          <w:numId w:val="1014"/>
        </w:numPr>
      </w:pPr>
      <w:r>
        <w:t xml:space="preserve">Métodos em Ação: do ensino médio à integração universitária em São Paulo (2021) — Attendee.</w:t>
      </w:r>
    </w:p>
    <w:p>
      <w:pPr>
        <w:pStyle w:val="Compact"/>
        <w:numPr>
          <w:ilvl w:val="0"/>
          <w:numId w:val="1014"/>
        </w:numPr>
      </w:pPr>
      <w:r>
        <w:t xml:space="preserve">Métodos em Ação: Redes sociais e representações no Brasil do início da pandemia de COVID-19 (2021) — Attendee.</w:t>
      </w:r>
    </w:p>
    <w:p>
      <w:pPr>
        <w:pStyle w:val="Compact"/>
        <w:numPr>
          <w:ilvl w:val="0"/>
          <w:numId w:val="1014"/>
        </w:numPr>
      </w:pPr>
      <w:r>
        <w:t xml:space="preserve">Métodos em Ação: O cotidiano, a ciência e a USP no início da pandemia de COVID-19 (2021) — Participant.</w:t>
      </w:r>
    </w:p>
    <w:p>
      <w:pPr>
        <w:pStyle w:val="Compact"/>
        <w:numPr>
          <w:ilvl w:val="0"/>
          <w:numId w:val="1014"/>
        </w:numPr>
      </w:pPr>
      <w:r>
        <w:t xml:space="preserve">Seminário de Entidades Gerais da UNE (2020) — Attendee.</w:t>
      </w:r>
    </w:p>
    <w:p>
      <w:pPr>
        <w:pStyle w:val="Compact"/>
        <w:numPr>
          <w:ilvl w:val="0"/>
          <w:numId w:val="1014"/>
        </w:numPr>
      </w:pPr>
      <w:r>
        <w:t xml:space="preserve">VI Seminário Discente PPGS/USP - Sociologia em tempos de urgência: pesquisar para resistir (2020) — Attendee.</w:t>
      </w:r>
    </w:p>
    <w:p>
      <w:pPr>
        <w:pStyle w:val="Compact"/>
        <w:numPr>
          <w:ilvl w:val="0"/>
          <w:numId w:val="1014"/>
        </w:numPr>
      </w:pPr>
      <w:r>
        <w:t xml:space="preserve">28º SIICUSP (2020) — Participant.</w:t>
      </w:r>
    </w:p>
    <w:p>
      <w:pPr>
        <w:pStyle w:val="Compact"/>
        <w:numPr>
          <w:ilvl w:val="0"/>
          <w:numId w:val="1014"/>
        </w:numPr>
      </w:pPr>
      <w:r>
        <w:t xml:space="preserve">12° Encontro da Associação Brasileira de Ciência Política (ABCP) (2020) — Attendee.</w:t>
      </w:r>
    </w:p>
    <w:p>
      <w:pPr>
        <w:pStyle w:val="Compact"/>
        <w:numPr>
          <w:ilvl w:val="0"/>
          <w:numId w:val="1014"/>
        </w:numPr>
      </w:pPr>
      <w:r>
        <w:t xml:space="preserve">Encontro Inovações na Formação de Professores para a Educação Básica no Brasil (2020) — Attendee.</w:t>
      </w:r>
    </w:p>
    <w:p>
      <w:pPr>
        <w:pStyle w:val="Compact"/>
        <w:numPr>
          <w:ilvl w:val="0"/>
          <w:numId w:val="1014"/>
        </w:numPr>
      </w:pPr>
      <w:r>
        <w:t xml:space="preserve">BEG WEBINARS (2020) — Attendee.</w:t>
      </w:r>
    </w:p>
    <w:p>
      <w:pPr>
        <w:pStyle w:val="Compact"/>
        <w:numPr>
          <w:ilvl w:val="0"/>
          <w:numId w:val="1014"/>
        </w:numPr>
      </w:pPr>
      <w:r>
        <w:t xml:space="preserve">Transparência e Memória - 3a Semana Nacional dos Arquivos (2019) — Attendee.</w:t>
      </w:r>
    </w:p>
    <w:p>
      <w:pPr>
        <w:pStyle w:val="Compact"/>
        <w:numPr>
          <w:ilvl w:val="0"/>
          <w:numId w:val="1014"/>
        </w:numPr>
      </w:pPr>
      <w:r>
        <w:t xml:space="preserve">I Encontro Latino-americano de Movimentos Socioespaciais e Socioterritoriais (2019) — Participant.</w:t>
      </w:r>
    </w:p>
    <w:p>
      <w:pPr>
        <w:pStyle w:val="Compact"/>
        <w:numPr>
          <w:ilvl w:val="0"/>
          <w:numId w:val="1014"/>
        </w:numPr>
      </w:pPr>
      <w:r>
        <w:t xml:space="preserve">XII Encontro Nacional da Rede Dataluta (2018) — Attendee.</w:t>
      </w:r>
    </w:p>
    <w:p>
      <w:pPr>
        <w:pStyle w:val="Compact"/>
        <w:numPr>
          <w:ilvl w:val="0"/>
          <w:numId w:val="1014"/>
        </w:numPr>
      </w:pPr>
      <w:r>
        <w:t xml:space="preserve">42º Congresso da União Brasileira dos Estudantes Secundaristas (2017) — Attendee.</w:t>
      </w:r>
    </w:p>
    <w:bookmarkEnd w:id="40"/>
    <w:bookmarkStart w:id="41" w:name="event-organisation"/>
    <w:p>
      <w:pPr>
        <w:pStyle w:val="Heading2"/>
      </w:pPr>
      <w:r>
        <w:t xml:space="preserve">Event organisation</w:t>
      </w:r>
    </w:p>
    <w:p>
      <w:pPr>
        <w:pStyle w:val="Compact"/>
        <w:numPr>
          <w:ilvl w:val="0"/>
          <w:numId w:val="1015"/>
        </w:numPr>
      </w:pPr>
      <w:r>
        <w:t xml:space="preserve">Apresentação da Comissão de Direitos Humanos da FFLCH/USP. FFLCH e Representação Discente, 2022.</w:t>
      </w:r>
    </w:p>
    <w:p>
      <w:pPr>
        <w:pStyle w:val="Compact"/>
        <w:numPr>
          <w:ilvl w:val="0"/>
          <w:numId w:val="1015"/>
        </w:numPr>
      </w:pPr>
      <w:r>
        <w:t xml:space="preserve">Apresentação da Representação Discente da FFLCH. Representação Discente da FFLCH, 2022.</w:t>
      </w:r>
    </w:p>
    <w:p>
      <w:pPr>
        <w:pStyle w:val="Compact"/>
        <w:numPr>
          <w:ilvl w:val="0"/>
          <w:numId w:val="1015"/>
        </w:numPr>
      </w:pPr>
      <w:r>
        <w:t xml:space="preserve">Métodos em Ação 2022. Departamento de Sociologia da FFLCH e Representação Discente, 2022.</w:t>
      </w:r>
    </w:p>
    <w:p>
      <w:pPr>
        <w:pStyle w:val="Compact"/>
        <w:numPr>
          <w:ilvl w:val="0"/>
          <w:numId w:val="1015"/>
        </w:numPr>
      </w:pPr>
      <w:r>
        <w:t xml:space="preserve">Fretamento de ônibus da FFLCH ao 46º Encontro Anual da ANPOCS na UNICAMP. Departamento de Sociologia da FFLCH e Representação Discente, 2022.</w:t>
      </w:r>
    </w:p>
    <w:p>
      <w:pPr>
        <w:pStyle w:val="Compact"/>
        <w:numPr>
          <w:ilvl w:val="0"/>
          <w:numId w:val="1015"/>
        </w:numPr>
      </w:pPr>
      <w:r>
        <w:t xml:space="preserve">VIII Seminário Discente do Programa de Pós-Graduação em Sociologia da USP (Monitoria). Programa de Pós-Graduação em Sociologia da USP, 2022.</w:t>
      </w:r>
    </w:p>
    <w:p>
      <w:pPr>
        <w:pStyle w:val="Compact"/>
        <w:numPr>
          <w:ilvl w:val="0"/>
          <w:numId w:val="1015"/>
        </w:numPr>
      </w:pPr>
      <w:r>
        <w:t xml:space="preserve">Primeiros passos para uma Iniciação Científica. Comissão de Pesquisa da Faculdade da FFLCH, 2021.</w:t>
      </w:r>
    </w:p>
    <w:p>
      <w:pPr>
        <w:pStyle w:val="Compact"/>
        <w:numPr>
          <w:ilvl w:val="0"/>
          <w:numId w:val="1015"/>
        </w:numPr>
      </w:pPr>
      <w:r>
        <w:t xml:space="preserve">Cientistas Sociais: possibilidades de trajetórias profissionais. Laboratótio Estudantil de Pesquisa e Extensão em Ciências Socias (LEPECS), 2021.</w:t>
      </w:r>
    </w:p>
    <w:p>
      <w:pPr>
        <w:pStyle w:val="Compact"/>
        <w:numPr>
          <w:ilvl w:val="0"/>
          <w:numId w:val="1015"/>
        </w:numPr>
      </w:pPr>
      <w:r>
        <w:t xml:space="preserve">Webinar Métodos em Ação - Pesquisas de MTP (2019-2020) em debate. Laboratório de Pesquisa Social, 2021.</w:t>
      </w:r>
    </w:p>
    <w:p>
      <w:pPr>
        <w:pStyle w:val="Compact"/>
        <w:numPr>
          <w:ilvl w:val="0"/>
          <w:numId w:val="1015"/>
        </w:numPr>
      </w:pPr>
      <w:r>
        <w:t xml:space="preserve">Política Brasileira em tempos de Covid-19. DCE Livre da USP, 2020.</w:t>
      </w:r>
    </w:p>
    <w:p>
      <w:pPr>
        <w:pStyle w:val="Compact"/>
        <w:numPr>
          <w:ilvl w:val="0"/>
          <w:numId w:val="1015"/>
        </w:numPr>
      </w:pPr>
      <w:r>
        <w:t xml:space="preserve">A Universidade no enfrentamento da Crise Sanitária. União Popular e Acadêmica, 2020.</w:t>
      </w:r>
    </w:p>
    <w:p>
      <w:pPr>
        <w:pStyle w:val="Compact"/>
        <w:numPr>
          <w:ilvl w:val="0"/>
          <w:numId w:val="1015"/>
        </w:numPr>
      </w:pPr>
      <w:r>
        <w:t xml:space="preserve">I Encontro Latino-americano de Movimentos Socioespaciais e Socioterritoriais. Universidade Estadual Paulista — UNESP - Instituto de Políticas Públicas e Relações Internacionais — IPPRI, Cátedra UNESCO de Educação do Campo e Desenvolvimento Territorial, Programa de Pós-Graduação em Desenvolvimento Territorial na América Latina, 2019.</w:t>
      </w:r>
    </w:p>
    <w:p>
      <w:pPr>
        <w:pStyle w:val="Compact"/>
        <w:numPr>
          <w:ilvl w:val="0"/>
          <w:numId w:val="1015"/>
        </w:numPr>
      </w:pPr>
      <w:r>
        <w:t xml:space="preserve">Mulheres no Esporte - Por um jogo de Igualdade. DCE Livre da USP e AAAOA, 2019.</w:t>
      </w:r>
    </w:p>
    <w:p>
      <w:pPr>
        <w:pStyle w:val="Compact"/>
        <w:numPr>
          <w:ilvl w:val="0"/>
          <w:numId w:val="1015"/>
        </w:numPr>
      </w:pPr>
      <w:r>
        <w:t xml:space="preserve">Los 43 de Ayotzinapa e a Resistência Estudantil. DCE Livre da USP e Escola Comum, 2019.</w:t>
      </w:r>
    </w:p>
    <w:p>
      <w:pPr>
        <w:pStyle w:val="Compact"/>
        <w:numPr>
          <w:ilvl w:val="0"/>
          <w:numId w:val="1015"/>
        </w:numPr>
      </w:pPr>
      <w:r>
        <w:t xml:space="preserve">Cientistas em Defesa do Meio Ambiente. Movimento em Defesa da Pesquisa e DCE Livre da USP, 2019.</w:t>
      </w:r>
    </w:p>
    <w:bookmarkEnd w:id="41"/>
    <w:bookmarkStart w:id="42" w:name="research-reports"/>
    <w:p>
      <w:pPr>
        <w:pStyle w:val="Heading2"/>
      </w:pPr>
      <w:r>
        <w:t xml:space="preserve">Research reports</w:t>
      </w:r>
    </w:p>
    <w:p>
      <w:pPr>
        <w:pStyle w:val="Compact"/>
        <w:numPr>
          <w:ilvl w:val="0"/>
          <w:numId w:val="1016"/>
        </w:numPr>
      </w:pPr>
      <w:r>
        <w:t xml:space="preserve">Sylvia Gemignani Garcia;</w:t>
      </w:r>
      <w:r>
        <w:t xml:space="preserve"> </w:t>
      </w:r>
      <w:r>
        <w:rPr>
          <w:b/>
          <w:bCs/>
        </w:rPr>
        <w:t xml:space="preserve">Mançano, T.</w:t>
      </w:r>
      <w:r>
        <w:t xml:space="preserve">; Igor Freire Cunha; Marina Martinelli Tolentino; Rafael Almeida Ferraz; Ana Yuki Kurimoto Trigilio. Casa de ferreiro, espeto de pau? Entendendo a produção de dados relacionados à evasão dos estudantes de Ciências Sociais da USP. USP, 2023, 52 p.</w:t>
      </w:r>
    </w:p>
    <w:p>
      <w:pPr>
        <w:pStyle w:val="Compact"/>
        <w:numPr>
          <w:ilvl w:val="0"/>
          <w:numId w:val="1016"/>
        </w:numPr>
      </w:pPr>
      <w:r>
        <w:rPr>
          <w:b/>
          <w:bCs/>
        </w:rPr>
        <w:t xml:space="preserve">Mançano, T.</w:t>
      </w:r>
      <w:r>
        <w:t xml:space="preserve">; Hernandes, H. A.; Gabriela Lage Silvério. O perfil socioeconômico dos estudantes de Iniciação Científica na FFLCH‑USP (2010-2022). Departamento de Sociologia, 2023, 26 p.</w:t>
      </w:r>
    </w:p>
    <w:p>
      <w:pPr>
        <w:pStyle w:val="Compact"/>
        <w:numPr>
          <w:ilvl w:val="0"/>
          <w:numId w:val="1016"/>
        </w:numPr>
      </w:pPr>
      <w:r>
        <w:rPr>
          <w:b/>
          <w:bCs/>
        </w:rPr>
        <w:t xml:space="preserve">Mançano, T.</w:t>
      </w:r>
      <w:r>
        <w:t xml:space="preserve">; Hernandes, H. A.; Fonseca, L. P.; Sena, M. S.; Lia Rinaldi Petrucci. A aprovação de Cotas na Universidade de São Paulo em 2017: o ponto de vista de (alguns) articuladores pró-cotas na USP. Departamento de Sociologia, 2023, 22 p.</w:t>
      </w:r>
    </w:p>
    <w:p>
      <w:pPr>
        <w:pStyle w:val="Compact"/>
        <w:numPr>
          <w:ilvl w:val="0"/>
          <w:numId w:val="1016"/>
        </w:numPr>
      </w:pPr>
      <w:r>
        <w:rPr>
          <w:b/>
          <w:bCs/>
        </w:rPr>
        <w:t xml:space="preserve">Mançano, T.</w:t>
      </w:r>
      <w:r>
        <w:t xml:space="preserve">; Nicolas Carvalho de Toledo; Bruna Corrêa. Institucionalização das Ciências Sociais na USP: ensaio de pesquisa sobre as transformações na hierarquia institucional da Sociologia da USP. Departamento de Sociologia, 2023, 33 p.</w:t>
      </w:r>
    </w:p>
    <w:p>
      <w:pPr>
        <w:pStyle w:val="Compact"/>
        <w:numPr>
          <w:ilvl w:val="0"/>
          <w:numId w:val="1016"/>
        </w:numPr>
      </w:pPr>
      <w:r>
        <w:t xml:space="preserve">Appy, A. L. R.; Oliveira, I. F. B.;</w:t>
      </w:r>
      <w:r>
        <w:t xml:space="preserve"> </w:t>
      </w:r>
      <w:r>
        <w:rPr>
          <w:b/>
          <w:bCs/>
        </w:rPr>
        <w:t xml:space="preserve">Mançano, T.</w:t>
      </w:r>
      <w:r>
        <w:t xml:space="preserve"> </w:t>
      </w:r>
      <w:r>
        <w:t xml:space="preserve">Rede de Inovação na USP: um estudo das relações de parceria do InovaUSP. Departamento de Sociologia, 2022, 16 p.</w:t>
      </w:r>
    </w:p>
    <w:p>
      <w:pPr>
        <w:pStyle w:val="Compact"/>
        <w:numPr>
          <w:ilvl w:val="0"/>
          <w:numId w:val="1016"/>
        </w:numPr>
      </w:pPr>
      <w:r>
        <w:rPr>
          <w:b/>
          <w:bCs/>
        </w:rPr>
        <w:t xml:space="preserve">Mançano, T.</w:t>
      </w:r>
      <w:r>
        <w:t xml:space="preserve"> </w:t>
      </w:r>
      <w:r>
        <w:t xml:space="preserve">Dando conta da Crise - a formação da favela de Heliópolis, de suas associações e a importância dessas organizações para dar conta da crise. USP, 2022, 46 p.</w:t>
      </w:r>
    </w:p>
    <w:p>
      <w:pPr>
        <w:pStyle w:val="Compact"/>
        <w:numPr>
          <w:ilvl w:val="0"/>
          <w:numId w:val="1016"/>
        </w:numPr>
      </w:pPr>
      <w:r>
        <w:rPr>
          <w:b/>
          <w:bCs/>
        </w:rPr>
        <w:t xml:space="preserve">Mançano, T.</w:t>
      </w:r>
      <w:r>
        <w:t xml:space="preserve"> </w:t>
      </w:r>
      <w:r>
        <w:t xml:space="preserve">O empresariado industrial de multinacionais e sua relação com o Governo Dilma Rousseff. CNPq, 2021, 37 p.</w:t>
      </w:r>
    </w:p>
    <w:p>
      <w:pPr>
        <w:pStyle w:val="Compact"/>
        <w:numPr>
          <w:ilvl w:val="0"/>
          <w:numId w:val="1016"/>
        </w:numPr>
      </w:pPr>
      <w:r>
        <w:rPr>
          <w:b/>
          <w:bCs/>
        </w:rPr>
        <w:t xml:space="preserve">Mançano, T.</w:t>
      </w:r>
      <w:r>
        <w:t xml:space="preserve">; Sena, M. S.; Fonseca, L. P.; Lucas Proença Queiroz da Silva; Matheus Bittar Lois. Solidariedade em Tempos de Pandemia: Como se organizaram as ações estudantis de ajuda durante a pandemia a partir da USP da Capital. N/A, 2021, 60 p.</w:t>
      </w:r>
    </w:p>
    <w:p>
      <w:pPr>
        <w:pStyle w:val="Compact"/>
        <w:numPr>
          <w:ilvl w:val="0"/>
          <w:numId w:val="1016"/>
        </w:numPr>
      </w:pPr>
      <w:r>
        <w:t xml:space="preserve">Higor Breno Cagnoni Silva; Monik Dáfani Dantas;</w:t>
      </w:r>
      <w:r>
        <w:t xml:space="preserve"> </w:t>
      </w:r>
      <w:r>
        <w:rPr>
          <w:b/>
          <w:bCs/>
        </w:rPr>
        <w:t xml:space="preserve">Mançano, T.</w:t>
      </w:r>
      <w:r>
        <w:t xml:space="preserve"> </w:t>
      </w:r>
      <w:r>
        <w:t xml:space="preserve">Entre Paredes e Blocos do CRUSP: uma etnografia sobre as repercussões do suicídio de Ricardo Lima no Conjunto Residencial da USP. 2021, 38 p.</w:t>
      </w:r>
    </w:p>
    <w:p>
      <w:pPr>
        <w:pStyle w:val="Compact"/>
        <w:numPr>
          <w:ilvl w:val="0"/>
          <w:numId w:val="1016"/>
        </w:numPr>
      </w:pPr>
      <w:r>
        <w:rPr>
          <w:b/>
          <w:bCs/>
        </w:rPr>
        <w:t xml:space="preserve">Mançano, T.</w:t>
      </w:r>
      <w:r>
        <w:t xml:space="preserve"> </w:t>
      </w:r>
      <w:r>
        <w:t xml:space="preserve">Um estudo do posicionamento da Ambev no jornal Valor Econômico sobre as medidas econômicas governamentais durante o período Dilma. 2021.</w:t>
      </w:r>
    </w:p>
    <w:p>
      <w:pPr>
        <w:pStyle w:val="Compact"/>
        <w:numPr>
          <w:ilvl w:val="0"/>
          <w:numId w:val="1016"/>
        </w:numPr>
      </w:pPr>
      <w:r>
        <w:rPr>
          <w:b/>
          <w:bCs/>
        </w:rPr>
        <w:t xml:space="preserve">Mançano, T.</w:t>
      </w:r>
      <w:r>
        <w:t xml:space="preserve"> </w:t>
      </w:r>
      <w:r>
        <w:t xml:space="preserve">Facção e sua relação com a propriedade: uma aproximação entre o Federalista e o 18 de brumário de Luís Bonaparte. 2021.</w:t>
      </w:r>
    </w:p>
    <w:p>
      <w:pPr>
        <w:pStyle w:val="Compact"/>
        <w:numPr>
          <w:ilvl w:val="0"/>
          <w:numId w:val="1016"/>
        </w:numPr>
      </w:pPr>
      <w:r>
        <w:rPr>
          <w:b/>
          <w:bCs/>
        </w:rPr>
        <w:t xml:space="preserve">Mançano, T.</w:t>
      </w:r>
      <w:r>
        <w:t xml:space="preserve"> </w:t>
      </w:r>
      <w:r>
        <w:t xml:space="preserve">O Empresariado Industrial de Multinacionais e o afastamento do Governo Dilma Rousseff. Universidade de São Paulo - Faculdade de Filosofia, Letras e Ciências Humanas, 2020, 29 p.</w:t>
      </w:r>
    </w:p>
    <w:bookmarkEnd w:id="42"/>
    <w:bookmarkStart w:id="45" w:name="data-and-software-projects"/>
    <w:p>
      <w:pPr>
        <w:pStyle w:val="Heading2"/>
      </w:pPr>
      <w:r>
        <w:t xml:space="preserve">Data and software projects</w:t>
      </w:r>
    </w:p>
    <w:p>
      <w:pPr>
        <w:pStyle w:val="Compact"/>
        <w:numPr>
          <w:ilvl w:val="0"/>
          <w:numId w:val="1017"/>
        </w:numPr>
      </w:pPr>
      <w:r>
        <w:rPr>
          <w:b/>
          <w:bCs/>
        </w:rPr>
        <w:t xml:space="preserve">educabr2</w:t>
      </w:r>
      <w:r>
        <w:t xml:space="preserve"> </w:t>
      </w:r>
      <w:r>
        <w:t xml:space="preserve">— R package providing a harmonized historical series on Brazilian education — enrollment and educational attainment, reconciled across decades of heterogeneous official and academic sources.</w:t>
      </w:r>
      <w:r>
        <w:t xml:space="preserve"> </w:t>
      </w:r>
      <w:hyperlink r:id="rId43">
        <w:r>
          <w:rPr>
            <w:rStyle w:val="Hyperlink"/>
          </w:rPr>
          <w:t xml:space="preserve">https://github.com/mancano-tales/educabr2</w:t>
        </w:r>
      </w:hyperlink>
    </w:p>
    <w:p>
      <w:pPr>
        <w:pStyle w:val="Compact"/>
        <w:numPr>
          <w:ilvl w:val="0"/>
          <w:numId w:val="1017"/>
        </w:numPr>
      </w:pPr>
      <w:r>
        <w:rPr>
          <w:b/>
          <w:bCs/>
        </w:rPr>
        <w:t xml:space="preserve">quarto-tts-reader</w:t>
      </w:r>
      <w:r>
        <w:t xml:space="preserve"> </w:t>
      </w:r>
      <w:r>
        <w:t xml:space="preserve">— Read-aloud player for Quarto HTML documents, highlighting the word and sentence being read and letting the reader start from any point in the text.</w:t>
      </w:r>
      <w:r>
        <w:t xml:space="preserve"> </w:t>
      </w:r>
      <w:hyperlink r:id="rId44">
        <w:r>
          <w:rPr>
            <w:rStyle w:val="Hyperlink"/>
          </w:rPr>
          <w:t xml:space="preserve">https://github.com/mancano-tales/quarto-tts-reader</w:t>
        </w:r>
      </w:hyperlink>
    </w:p>
    <w:bookmarkEnd w:id="45"/>
    <w:bookmarkStart w:id="47" w:name="public-engagement"/>
    <w:p>
      <w:pPr>
        <w:pStyle w:val="Heading2"/>
      </w:pPr>
      <w:r>
        <w:t xml:space="preserve">Public engagement</w:t>
      </w:r>
    </w:p>
    <w:p>
      <w:pPr>
        <w:pStyle w:val="Compact"/>
        <w:numPr>
          <w:ilvl w:val="0"/>
          <w:numId w:val="1018"/>
        </w:numPr>
      </w:pPr>
      <w:r>
        <w:rPr>
          <w:b/>
          <w:bCs/>
        </w:rPr>
        <w:t xml:space="preserve">1987 – USP</w:t>
      </w:r>
      <w:r>
        <w:t xml:space="preserve"> </w:t>
      </w:r>
      <w:r>
        <w:t xml:space="preserve">(documentary film, 20 min, 2025). On the 1987 split of the Department of Social Sciences at the University of São Paulo, drawing on period documents, student bulletins and newspapers, and interviews with faculty who lived through it. Team: Tales Mançano, Marcus Repa, Paula Marcelino, Bianca Freire-Medeiros, Fraya Frehse. Honorable Mention in the Call for Films on the Memory of Sociology in Brazil (Brazilian Sociological Society), screened at the 22nd Brazilian Congress of Sociology.</w:t>
      </w:r>
      <w:r>
        <w:t xml:space="preserve"> </w:t>
      </w:r>
      <w:hyperlink r:id="rId46">
        <w:r>
          <w:rPr>
            <w:rStyle w:val="Hyperlink"/>
          </w:rPr>
          <w:t xml:space="preserve">https://youtu.be/nL0hZxu1ZRI</w:t>
        </w:r>
      </w:hyperlink>
    </w:p>
    <w:bookmarkEnd w:id="47"/>
    <w:bookmarkStart w:id="48" w:name="teaching-experience"/>
    <w:p>
      <w:pPr>
        <w:pStyle w:val="Heading2"/>
      </w:pPr>
      <w:r>
        <w:t xml:space="preserve">Teaching experience</w:t>
      </w:r>
    </w:p>
    <w:p>
      <w:pPr>
        <w:pStyle w:val="Compact"/>
        <w:numPr>
          <w:ilvl w:val="0"/>
          <w:numId w:val="1019"/>
        </w:numPr>
      </w:pPr>
      <w:r>
        <w:rPr>
          <w:b/>
          <w:bCs/>
        </w:rPr>
        <w:t xml:space="preserve">Introduction to Programming for the Humanities (FFLCH Winter Courses 2025)</w:t>
      </w:r>
      <w:r>
        <w:t xml:space="preserve">, FFLCH, University of São Paulo, 2025 (10 hours). With Artur Damião Cardoso, Geovânio Alves Monteiro.</w:t>
      </w:r>
    </w:p>
    <w:p>
      <w:pPr>
        <w:pStyle w:val="Compact"/>
        <w:numPr>
          <w:ilvl w:val="0"/>
          <w:numId w:val="1019"/>
        </w:numPr>
      </w:pPr>
      <w:r>
        <w:rPr>
          <w:b/>
          <w:bCs/>
        </w:rPr>
        <w:t xml:space="preserve">Brazilian Educational Policy in a Comparative Perspective</w:t>
      </w:r>
      <w:r>
        <w:t xml:space="preserve"> </w:t>
      </w:r>
      <w:r>
        <w:t xml:space="preserve">— Graduate teaching assistant, Department of Political Science, University of São Paulo (2025). Instructor: Elizabeth Balbachevsky.</w:t>
      </w:r>
    </w:p>
    <w:p>
      <w:pPr>
        <w:pStyle w:val="Compact"/>
        <w:numPr>
          <w:ilvl w:val="0"/>
          <w:numId w:val="1019"/>
        </w:numPr>
      </w:pPr>
      <w:r>
        <w:rPr>
          <w:b/>
          <w:bCs/>
        </w:rPr>
        <w:t xml:space="preserve">Comparative Politics</w:t>
      </w:r>
      <w:r>
        <w:t xml:space="preserve"> </w:t>
      </w:r>
      <w:r>
        <w:t xml:space="preserve">— Graduate teaching assistant, Department of Political Science, University of São Paulo (2025). Instructor: Marta Arretche.</w:t>
      </w:r>
    </w:p>
    <w:p>
      <w:pPr>
        <w:pStyle w:val="Compact"/>
        <w:numPr>
          <w:ilvl w:val="0"/>
          <w:numId w:val="1019"/>
        </w:numPr>
      </w:pPr>
      <w:r>
        <w:rPr>
          <w:b/>
          <w:bCs/>
        </w:rPr>
        <w:t xml:space="preserve">Special Topics in Sociology of Education: Stratification and Educational Inequalities</w:t>
      </w:r>
      <w:r>
        <w:t xml:space="preserve"> </w:t>
      </w:r>
      <w:r>
        <w:t xml:space="preserve">— Undergraduate teaching assistant, Department of Sociology, University of São Paulo (2023). Instructor: Murillo Marschner.</w:t>
      </w:r>
    </w:p>
    <w:p>
      <w:pPr>
        <w:pStyle w:val="Compact"/>
        <w:numPr>
          <w:ilvl w:val="0"/>
          <w:numId w:val="1019"/>
        </w:numPr>
      </w:pPr>
      <w:r>
        <w:rPr>
          <w:b/>
          <w:bCs/>
        </w:rPr>
        <w:t xml:space="preserve">Introduction to Sociology for Psychology</w:t>
      </w:r>
      <w:r>
        <w:t xml:space="preserve"> </w:t>
      </w:r>
      <w:r>
        <w:t xml:space="preserve">— Undergraduate teaching assistant, Department of Sociology, University of São Paulo (2023). Instructor: Leopoldo Waizbort.</w:t>
      </w:r>
    </w:p>
    <w:p>
      <w:pPr>
        <w:pStyle w:val="Compact"/>
        <w:numPr>
          <w:ilvl w:val="0"/>
          <w:numId w:val="1019"/>
        </w:numPr>
      </w:pPr>
      <w:r>
        <w:rPr>
          <w:b/>
          <w:bCs/>
        </w:rPr>
        <w:t xml:space="preserve">Methods and Research Techniques</w:t>
      </w:r>
      <w:r>
        <w:t xml:space="preserve"> </w:t>
      </w:r>
      <w:r>
        <w:t xml:space="preserve">— Undergraduate teaching assistant, Department of Sociology, University of São Paulo (2022). Instructor: Murillo Marschner.</w:t>
      </w:r>
    </w:p>
    <w:p>
      <w:pPr>
        <w:pStyle w:val="Compact"/>
        <w:numPr>
          <w:ilvl w:val="0"/>
          <w:numId w:val="1019"/>
        </w:numPr>
      </w:pPr>
      <w:r>
        <w:rPr>
          <w:b/>
          <w:bCs/>
        </w:rPr>
        <w:t xml:space="preserve">Introduction to Sociology for Psychology</w:t>
      </w:r>
      <w:r>
        <w:t xml:space="preserve"> </w:t>
      </w:r>
      <w:r>
        <w:t xml:space="preserve">— Undergraduate teaching assistant, Department of Sociology, University of São Paulo (2022). Instructor: Bruna Gisi; Fernando Pinheiro; Luiz Carlos Jackson; Marcos César Alvarez; Ricardo Mariano.</w:t>
      </w:r>
    </w:p>
    <w:p>
      <w:pPr>
        <w:pStyle w:val="Compact"/>
        <w:numPr>
          <w:ilvl w:val="0"/>
          <w:numId w:val="1019"/>
        </w:numPr>
      </w:pPr>
      <w:r>
        <w:rPr>
          <w:b/>
          <w:bCs/>
        </w:rPr>
        <w:t xml:space="preserve">Methods and Research Techniques</w:t>
      </w:r>
      <w:r>
        <w:t xml:space="preserve"> </w:t>
      </w:r>
      <w:r>
        <w:t xml:space="preserve">— Undergraduate teaching assistant, Department of Sociology, University of São Paulo (2021). Instructor: Alvaro Comin.</w:t>
      </w:r>
    </w:p>
    <w:bookmarkEnd w:id="48"/>
    <w:bookmarkStart w:id="49" w:name="grants-and-fellowships"/>
    <w:p>
      <w:pPr>
        <w:pStyle w:val="Heading2"/>
      </w:pPr>
      <w:r>
        <w:t xml:space="preserve">Grants and fellowships</w:t>
      </w:r>
    </w:p>
    <w:p>
      <w:pPr>
        <w:pStyle w:val="Compact"/>
        <w:numPr>
          <w:ilvl w:val="0"/>
          <w:numId w:val="1020"/>
        </w:numPr>
      </w:pPr>
      <w:r>
        <w:rPr>
          <w:b/>
          <w:bCs/>
        </w:rPr>
        <w:t xml:space="preserve">Research Internship Abroad Fellowship (BEPE), FAPESP</w:t>
      </w:r>
      <w:r>
        <w:t xml:space="preserve"> </w:t>
      </w:r>
      <w:r>
        <w:t xml:space="preserve">(2026). Grant 2025/07625-3, Stanford University.</w:t>
      </w:r>
    </w:p>
    <w:p>
      <w:pPr>
        <w:pStyle w:val="Compact"/>
        <w:numPr>
          <w:ilvl w:val="0"/>
          <w:numId w:val="1020"/>
        </w:numPr>
      </w:pPr>
      <w:r>
        <w:rPr>
          <w:b/>
          <w:bCs/>
        </w:rPr>
        <w:t xml:space="preserve">Research Internship Abroad Fellowship (BEPE), FAPESP</w:t>
      </w:r>
      <w:r>
        <w:t xml:space="preserve"> </w:t>
      </w:r>
      <w:r>
        <w:t xml:space="preserve">(2025). Grant 2025/07624-7, University of Konstanz.</w:t>
      </w:r>
    </w:p>
    <w:p>
      <w:pPr>
        <w:pStyle w:val="Compact"/>
        <w:numPr>
          <w:ilvl w:val="0"/>
          <w:numId w:val="1020"/>
        </w:numPr>
      </w:pPr>
      <w:r>
        <w:rPr>
          <w:b/>
          <w:bCs/>
        </w:rPr>
        <w:t xml:space="preserve">Graduate Fellowship, São Paulo Research Foundation (FAPESP)</w:t>
      </w:r>
      <w:r>
        <w:t xml:space="preserve"> </w:t>
      </w:r>
      <w:r>
        <w:t xml:space="preserve">(2024–2026). Grant 2024/01888-0, with research allowance.</w:t>
      </w:r>
    </w:p>
    <w:p>
      <w:pPr>
        <w:pStyle w:val="Compact"/>
        <w:numPr>
          <w:ilvl w:val="0"/>
          <w:numId w:val="1020"/>
        </w:numPr>
      </w:pPr>
      <w:r>
        <w:rPr>
          <w:b/>
          <w:bCs/>
        </w:rPr>
        <w:t xml:space="preserve">PLEA Fellowship — Academic Reading and Writing Practices, University of São Paulo</w:t>
      </w:r>
      <w:r>
        <w:t xml:space="preserve"> </w:t>
      </w:r>
      <w:r>
        <w:t xml:space="preserve">(2024).</w:t>
      </w:r>
    </w:p>
    <w:p>
      <w:pPr>
        <w:pStyle w:val="Compact"/>
        <w:numPr>
          <w:ilvl w:val="0"/>
          <w:numId w:val="1020"/>
        </w:numPr>
      </w:pPr>
      <w:r>
        <w:rPr>
          <w:b/>
          <w:bCs/>
        </w:rPr>
        <w:t xml:space="preserve">Undergraduate Research Fellowship, FAPESP</w:t>
      </w:r>
      <w:r>
        <w:t xml:space="preserve"> </w:t>
      </w:r>
      <w:r>
        <w:t xml:space="preserve">(2022–2023).</w:t>
      </w:r>
    </w:p>
    <w:p>
      <w:pPr>
        <w:pStyle w:val="Compact"/>
        <w:numPr>
          <w:ilvl w:val="0"/>
          <w:numId w:val="1020"/>
        </w:numPr>
      </w:pPr>
      <w:r>
        <w:rPr>
          <w:b/>
          <w:bCs/>
        </w:rPr>
        <w:t xml:space="preserve">Undergraduate Teaching Assistantship Scholarship, University of São Paulo</w:t>
      </w:r>
      <w:r>
        <w:t xml:space="preserve"> </w:t>
      </w:r>
      <w:r>
        <w:t xml:space="preserve">(2021).</w:t>
      </w:r>
    </w:p>
    <w:p>
      <w:pPr>
        <w:pStyle w:val="Compact"/>
        <w:numPr>
          <w:ilvl w:val="0"/>
          <w:numId w:val="1020"/>
        </w:numPr>
      </w:pPr>
      <w:r>
        <w:rPr>
          <w:b/>
          <w:bCs/>
        </w:rPr>
        <w:t xml:space="preserve">Undergraduate Research Fellowship, CNPq</w:t>
      </w:r>
      <w:r>
        <w:t xml:space="preserve"> </w:t>
      </w:r>
      <w:r>
        <w:t xml:space="preserve">(2020).</w:t>
      </w:r>
    </w:p>
    <w:p>
      <w:pPr>
        <w:pStyle w:val="Compact"/>
        <w:numPr>
          <w:ilvl w:val="0"/>
          <w:numId w:val="1020"/>
        </w:numPr>
      </w:pPr>
      <w:r>
        <w:rPr>
          <w:b/>
          <w:bCs/>
        </w:rPr>
        <w:t xml:space="preserve">Undergraduate Research Grants, University of São Paulo and FFLCH</w:t>
      </w:r>
      <w:r>
        <w:t xml:space="preserve"> </w:t>
      </w:r>
      <w:r>
        <w:t xml:space="preserve">(2019).</w:t>
      </w:r>
    </w:p>
    <w:bookmarkEnd w:id="49"/>
    <w:bookmarkStart w:id="50" w:name="additional-training"/>
    <w:p>
      <w:pPr>
        <w:pStyle w:val="Heading2"/>
      </w:pPr>
      <w:r>
        <w:t xml:space="preserve">Additional training</w:t>
      </w:r>
    </w:p>
    <w:p>
      <w:pPr>
        <w:pStyle w:val="Compact"/>
        <w:numPr>
          <w:ilvl w:val="0"/>
          <w:numId w:val="1021"/>
        </w:numPr>
      </w:pPr>
      <w:r>
        <w:rPr>
          <w:b/>
          <w:bCs/>
        </w:rPr>
        <w:t xml:space="preserve">São Paulo School of Advanced Science on Regulatory Governance</w:t>
      </w:r>
      <w:r>
        <w:t xml:space="preserve">, FGV EAESP, FGV Direito SP, FGV EBAPE and FGV Direito Rio, supported by FAPESP, 2026. Three Decades of Regulation in Latin America: Institutional Transformations and Contemporary Challenges. 3–13 August 2026.</w:t>
      </w:r>
    </w:p>
    <w:p>
      <w:pPr>
        <w:pStyle w:val="Compact"/>
        <w:numPr>
          <w:ilvl w:val="0"/>
          <w:numId w:val="1021"/>
        </w:numPr>
      </w:pPr>
      <w:r>
        <w:rPr>
          <w:b/>
          <w:bCs/>
        </w:rPr>
        <w:t xml:space="preserve">Inequality by the Numbers Summer Workshop</w:t>
      </w:r>
      <w:r>
        <w:t xml:space="preserve">, Stone Center on Socio-Economic Inequality, City University of New York, 2025.</w:t>
      </w:r>
    </w:p>
    <w:p>
      <w:pPr>
        <w:pStyle w:val="Compact"/>
        <w:numPr>
          <w:ilvl w:val="0"/>
          <w:numId w:val="1021"/>
        </w:numPr>
      </w:pPr>
      <w:r>
        <w:rPr>
          <w:b/>
          <w:bCs/>
        </w:rPr>
        <w:t xml:space="preserve">Conference and Summer School on Socioeconomic Opportunity</w:t>
      </w:r>
      <w:r>
        <w:t xml:space="preserve">, Stone Center (University of Chicago) and Institute for Applied Economic Research (IPEA), 2025.</w:t>
      </w:r>
    </w:p>
    <w:p>
      <w:pPr>
        <w:pStyle w:val="Compact"/>
        <w:numPr>
          <w:ilvl w:val="0"/>
          <w:numId w:val="1021"/>
        </w:numPr>
      </w:pPr>
      <w:r>
        <w:rPr>
          <w:b/>
          <w:bCs/>
        </w:rPr>
        <w:t xml:space="preserve">IPSA‑USP Summer School in Concepts, Methods and Techniques in Political Science</w:t>
      </w:r>
      <w:r>
        <w:t xml:space="preserve">, University of São Paulo, 2025. Modules: Basics of Time-Series Analysis (Natália P. Moreira, Wesleyan); Integrating Case Studies and Regression, and Advanced Issues in Multi-Method Research (Jason Seawright, Northwestern), 2025; Qualitative Public Policy Evaluation (Bruno Cautrès, Sciences Po) and Process Tracing (Derek Beach, Aarhus), 2024.</w:t>
      </w:r>
    </w:p>
    <w:p>
      <w:pPr>
        <w:pStyle w:val="Compact"/>
        <w:numPr>
          <w:ilvl w:val="0"/>
          <w:numId w:val="1021"/>
        </w:numPr>
      </w:pPr>
      <w:r>
        <w:rPr>
          <w:b/>
          <w:bCs/>
        </w:rPr>
        <w:t xml:space="preserve">CCI-Cebrap Summer School: Work, Care and Rights</w:t>
      </w:r>
      <w:r>
        <w:t xml:space="preserve">, Center for Critical Imagination, Political Economy &amp; Citizenship, CEBRAP, 2025. 25 hours.</w:t>
      </w:r>
    </w:p>
    <w:p>
      <w:pPr>
        <w:pStyle w:val="Compact"/>
        <w:numPr>
          <w:ilvl w:val="0"/>
          <w:numId w:val="1021"/>
        </w:numPr>
      </w:pPr>
      <w:r>
        <w:rPr>
          <w:b/>
          <w:bCs/>
        </w:rPr>
        <w:t xml:space="preserve">Economy &amp; Society Winter School</w:t>
      </w:r>
      <w:r>
        <w:t xml:space="preserve">, New Political Economy Initiative, Indian Institute of Technology Bombay, 2024.</w:t>
      </w:r>
    </w:p>
    <w:p>
      <w:pPr>
        <w:pStyle w:val="Compact"/>
        <w:numPr>
          <w:ilvl w:val="0"/>
          <w:numId w:val="1021"/>
        </w:numPr>
      </w:pPr>
      <w:r>
        <w:rPr>
          <w:b/>
          <w:bCs/>
        </w:rPr>
        <w:t xml:space="preserve">Computational Social Science Methods (MOOC)</w:t>
      </w:r>
      <w:r>
        <w:t xml:space="preserve">, University of California, Davis, 2020.</w:t>
      </w:r>
    </w:p>
    <w:bookmarkEnd w:id="50"/>
    <w:bookmarkStart w:id="51" w:name="other-courses"/>
    <w:p>
      <w:pPr>
        <w:pStyle w:val="Heading2"/>
      </w:pPr>
      <w:r>
        <w:t xml:space="preserve">Other courses</w:t>
      </w:r>
    </w:p>
    <w:p>
      <w:pPr>
        <w:pStyle w:val="Compact"/>
        <w:numPr>
          <w:ilvl w:val="0"/>
          <w:numId w:val="1022"/>
        </w:numPr>
      </w:pPr>
      <w:r>
        <w:t xml:space="preserve">Learning about how things work/Process Tracing - Summer School IPSA/DCP‑USP, International Political Science Association, 2024 (40 horas).</w:t>
      </w:r>
    </w:p>
    <w:p>
      <w:pPr>
        <w:pStyle w:val="Compact"/>
        <w:numPr>
          <w:ilvl w:val="0"/>
          <w:numId w:val="1022"/>
        </w:numPr>
      </w:pPr>
      <w:r>
        <w:t xml:space="preserve">Qualitative Public Policy Evaluation (QPPA) - Summer School IPSA/DCP‑USP, International Political Science Association, 2024 (40 horas).</w:t>
      </w:r>
    </w:p>
    <w:p>
      <w:pPr>
        <w:pStyle w:val="Compact"/>
        <w:numPr>
          <w:ilvl w:val="0"/>
          <w:numId w:val="1022"/>
        </w:numPr>
      </w:pPr>
      <w:r>
        <w:t xml:space="preserve">Addressing Spatial Methods for Homelessness Research (2nd SMUS Conference), Universidade de São Paulo, 2022 (6 horas).</w:t>
      </w:r>
    </w:p>
    <w:p>
      <w:pPr>
        <w:pStyle w:val="Compact"/>
        <w:numPr>
          <w:ilvl w:val="0"/>
          <w:numId w:val="1022"/>
        </w:numPr>
      </w:pPr>
      <w:r>
        <w:t xml:space="preserve">O projeto teórico de Erving Goffman, Associação Nacional de Pós-Graduação e Pesquisa em Ciências Sociais, 2022 (7 horas).</w:t>
      </w:r>
    </w:p>
    <w:p>
      <w:pPr>
        <w:pStyle w:val="Compact"/>
        <w:numPr>
          <w:ilvl w:val="0"/>
          <w:numId w:val="1022"/>
        </w:numPr>
      </w:pPr>
      <w:r>
        <w:t xml:space="preserve">Methodological Challenges for Race Research in Brazil (2nd SMUS Conference), Universidade de São Paulo, 2022 (6 horas).</w:t>
      </w:r>
    </w:p>
    <w:p>
      <w:pPr>
        <w:pStyle w:val="Compact"/>
        <w:numPr>
          <w:ilvl w:val="0"/>
          <w:numId w:val="1022"/>
        </w:numPr>
      </w:pPr>
      <w:r>
        <w:t xml:space="preserve">Introdução à programação em linguagem R, Programação para Humanidades, 2021 (9 horas).</w:t>
      </w:r>
    </w:p>
    <w:p>
      <w:pPr>
        <w:pStyle w:val="Compact"/>
        <w:numPr>
          <w:ilvl w:val="0"/>
          <w:numId w:val="1022"/>
        </w:numPr>
      </w:pPr>
      <w:r>
        <w:t xml:space="preserve">Independência: 200 anos de desafios para o Brasil, Instituto Lula, 2021 (45 horas).</w:t>
      </w:r>
    </w:p>
    <w:p>
      <w:pPr>
        <w:pStyle w:val="Compact"/>
        <w:numPr>
          <w:ilvl w:val="0"/>
          <w:numId w:val="1022"/>
        </w:numPr>
      </w:pPr>
      <w:r>
        <w:t xml:space="preserve">A evolução histórica do crédito e as finanças pessoais, Faculdade de Filosofia, Letras e Ciências Humanas da USP, 2021 (4 horas).</w:t>
      </w:r>
    </w:p>
    <w:p>
      <w:pPr>
        <w:pStyle w:val="Compact"/>
        <w:numPr>
          <w:ilvl w:val="0"/>
          <w:numId w:val="1022"/>
        </w:numPr>
      </w:pPr>
      <w:r>
        <w:t xml:space="preserve">A Sociologia do Conservadorismo de Karl Mannheim, Faculdade de Filosofia, Letras e Ciências Humanas da USP, 2021 (8 horas).</w:t>
      </w:r>
    </w:p>
    <w:p>
      <w:pPr>
        <w:pStyle w:val="Compact"/>
        <w:numPr>
          <w:ilvl w:val="0"/>
          <w:numId w:val="1022"/>
        </w:numPr>
      </w:pPr>
      <w:r>
        <w:t xml:space="preserve">Russian History: from Lenin to Putin - MOOC (Coursera), University of California, Santa Cruz, 2020 (13 horas).</w:t>
      </w:r>
    </w:p>
    <w:p>
      <w:pPr>
        <w:pStyle w:val="Compact"/>
        <w:numPr>
          <w:ilvl w:val="0"/>
          <w:numId w:val="1022"/>
        </w:numPr>
      </w:pPr>
      <w:r>
        <w:t xml:space="preserve">Getting Started with Google Sheets - MOOC (Coursera), Google Cloud Training, 2020 (14 horas).</w:t>
      </w:r>
    </w:p>
    <w:p>
      <w:pPr>
        <w:pStyle w:val="Compact"/>
        <w:numPr>
          <w:ilvl w:val="0"/>
          <w:numId w:val="1022"/>
        </w:numPr>
      </w:pPr>
      <w:r>
        <w:t xml:space="preserve">Computational Social Science Methods - MOOC (Coursera), University of California, Davis, 2020 (18 horas).</w:t>
      </w:r>
    </w:p>
    <w:p>
      <w:pPr>
        <w:pStyle w:val="Compact"/>
        <w:numPr>
          <w:ilvl w:val="0"/>
          <w:numId w:val="1022"/>
        </w:numPr>
      </w:pPr>
      <w:r>
        <w:t xml:space="preserve">Programming for Everybody (Getting Started with Python) - MOOC (Coursera), University of Michigan, 2020 (22 horas).</w:t>
      </w:r>
    </w:p>
    <w:p>
      <w:pPr>
        <w:pStyle w:val="Compact"/>
        <w:numPr>
          <w:ilvl w:val="0"/>
          <w:numId w:val="1022"/>
        </w:numPr>
      </w:pPr>
      <w:r>
        <w:t xml:space="preserve">Cenas da crise: o capitalismo contemporâneo no cinema, Faculdade de Filosofia, Letras e Ciências Humanas da USP, 2020 (16 horas).</w:t>
      </w:r>
    </w:p>
    <w:p>
      <w:pPr>
        <w:pStyle w:val="Compact"/>
        <w:numPr>
          <w:ilvl w:val="0"/>
          <w:numId w:val="1022"/>
        </w:numPr>
      </w:pPr>
      <w:r>
        <w:t xml:space="preserve">Uma introdução à Escola do Capitalismo Global, Faculdade de Filosofia, Letras e Ciências Humanas da USP, 2019 (8 horas).</w:t>
      </w:r>
    </w:p>
    <w:p>
      <w:pPr>
        <w:pStyle w:val="Compact"/>
        <w:numPr>
          <w:ilvl w:val="0"/>
          <w:numId w:val="1022"/>
        </w:numPr>
      </w:pPr>
      <w:r>
        <w:t xml:space="preserve">Economia Política da Onda Rosa, Faculdade de Economia, Administração e Contabilidade - USP, 2019 (6 horas).</w:t>
      </w:r>
    </w:p>
    <w:p>
      <w:pPr>
        <w:pStyle w:val="Compact"/>
        <w:numPr>
          <w:ilvl w:val="0"/>
          <w:numId w:val="1022"/>
        </w:numPr>
      </w:pPr>
      <w:r>
        <w:t xml:space="preserve">Introduction to Philosophy - MOOC (Coursera), University of Edinburgh, 2018 (14 horas).</w:t>
      </w:r>
    </w:p>
    <w:bookmarkEnd w:id="51"/>
    <w:bookmarkStart w:id="52" w:name="honors"/>
    <w:p>
      <w:pPr>
        <w:pStyle w:val="Heading2"/>
      </w:pPr>
      <w:r>
        <w:t xml:space="preserve">Honors</w:t>
      </w:r>
    </w:p>
    <w:p>
      <w:pPr>
        <w:pStyle w:val="Compact"/>
        <w:numPr>
          <w:ilvl w:val="0"/>
          <w:numId w:val="1023"/>
        </w:numPr>
      </w:pPr>
      <w:r>
        <w:rPr>
          <w:b/>
          <w:bCs/>
        </w:rPr>
        <w:t xml:space="preserve">Honorable Mention, Call for Films on the Memory of Sociology in Brazil</w:t>
      </w:r>
      <w:r>
        <w:t xml:space="preserve">, Brazilian Sociological Society (documentary</w:t>
      </w:r>
      <w:r>
        <w:t xml:space="preserve"> </w:t>
      </w:r>
      <w:r>
        <w:rPr>
          <w:i/>
          <w:iCs/>
        </w:rPr>
        <w:t xml:space="preserve">1987 – USP</w:t>
      </w:r>
      <w:r>
        <w:t xml:space="preserve">, screened at the 22nd Brazilian Congress of Sociology), 2025.</w:t>
      </w:r>
    </w:p>
    <w:p>
      <w:pPr>
        <w:pStyle w:val="Compact"/>
        <w:numPr>
          <w:ilvl w:val="0"/>
          <w:numId w:val="1023"/>
        </w:numPr>
      </w:pPr>
      <w:r>
        <w:rPr>
          <w:b/>
          <w:bCs/>
        </w:rPr>
        <w:t xml:space="preserve">Bachelor’s degree awarded with honors</w:t>
      </w:r>
      <w:r>
        <w:t xml:space="preserve">, University of São Paulo, 2023.</w:t>
      </w:r>
    </w:p>
    <w:bookmarkEnd w:id="52"/>
    <w:bookmarkStart w:id="53" w:name="awards"/>
    <w:p>
      <w:pPr>
        <w:pStyle w:val="Heading2"/>
      </w:pPr>
      <w:r>
        <w:t xml:space="preserve">Awards</w:t>
      </w:r>
    </w:p>
    <w:p>
      <w:pPr>
        <w:pStyle w:val="Compact"/>
        <w:numPr>
          <w:ilvl w:val="0"/>
          <w:numId w:val="1024"/>
        </w:numPr>
      </w:pPr>
      <w:r>
        <w:rPr>
          <w:b/>
          <w:bCs/>
        </w:rPr>
        <w:t xml:space="preserve">Indicação para participar da etapa internacional do 29° SIICUSP</w:t>
      </w:r>
      <w:r>
        <w:t xml:space="preserve">, Pró-Reitoria de Pesquisa da USP, 2021.</w:t>
      </w:r>
    </w:p>
    <w:p>
      <w:pPr>
        <w:pStyle w:val="Compact"/>
        <w:numPr>
          <w:ilvl w:val="0"/>
          <w:numId w:val="1024"/>
        </w:numPr>
      </w:pPr>
      <w:r>
        <w:rPr>
          <w:b/>
          <w:bCs/>
        </w:rPr>
        <w:t xml:space="preserve">Medalha de Ouro na IV Olimpíada Brasileira de Geografia e II Olimpíada Brasileira de Ciências da Terra</w:t>
      </w:r>
      <w:r>
        <w:t xml:space="preserve">, Unifal, Unicamp e UnB, 2018.</w:t>
      </w:r>
    </w:p>
    <w:p>
      <w:pPr>
        <w:pStyle w:val="Compact"/>
        <w:numPr>
          <w:ilvl w:val="0"/>
          <w:numId w:val="1024"/>
        </w:numPr>
      </w:pPr>
      <w:r>
        <w:rPr>
          <w:b/>
          <w:bCs/>
        </w:rPr>
        <w:t xml:space="preserve">Medalha de Prata no estado de São Paulo na III Olimpíada Brasileira de Geografia e I Olimpíada Brasileira de Ciências da Terra</w:t>
      </w:r>
      <w:r>
        <w:t xml:space="preserve">, Unifal, Unicamp e UnB, 2017.</w:t>
      </w:r>
    </w:p>
    <w:bookmarkEnd w:id="53"/>
    <w:bookmarkStart w:id="54" w:name="technical-skills"/>
    <w:p>
      <w:pPr>
        <w:pStyle w:val="Heading2"/>
      </w:pPr>
      <w:r>
        <w:t xml:space="preserve">Technical skills</w:t>
      </w:r>
    </w:p>
    <w:p>
      <w:pPr>
        <w:pStyle w:val="Compact"/>
        <w:numPr>
          <w:ilvl w:val="0"/>
          <w:numId w:val="1025"/>
        </w:numPr>
      </w:pPr>
      <w:r>
        <w:rPr>
          <w:b/>
          <w:bCs/>
        </w:rPr>
        <w:t xml:space="preserve">Tools:</w:t>
      </w:r>
      <w:r>
        <w:t xml:space="preserve"> </w:t>
      </w:r>
      <w:r>
        <w:t xml:space="preserve">R (tidyverse, Quarto, Shiny, package development), Python, SQL, Git, LaTeX, Typst, LLMs and AI agents</w:t>
      </w:r>
    </w:p>
    <w:p>
      <w:pPr>
        <w:pStyle w:val="Compact"/>
        <w:numPr>
          <w:ilvl w:val="0"/>
          <w:numId w:val="1025"/>
        </w:numPr>
      </w:pPr>
      <w:r>
        <w:rPr>
          <w:b/>
          <w:bCs/>
        </w:rPr>
        <w:t xml:space="preserve">AI applied to research:</w:t>
      </w:r>
      <w:r>
        <w:t xml:space="preserve"> </w:t>
      </w:r>
      <w:r>
        <w:t xml:space="preserve">Use of large language models in data collection, coding and analysis workflows, both qualitative and quantitative; automation of reproducible pipelines</w:t>
      </w:r>
    </w:p>
    <w:p>
      <w:pPr>
        <w:pStyle w:val="Compact"/>
        <w:numPr>
          <w:ilvl w:val="0"/>
          <w:numId w:val="1025"/>
        </w:numPr>
      </w:pPr>
      <w:r>
        <w:rPr>
          <w:b/>
          <w:bCs/>
        </w:rPr>
        <w:t xml:space="preserve">Data sources:</w:t>
      </w:r>
      <w:r>
        <w:t xml:space="preserve"> </w:t>
      </w:r>
      <w:r>
        <w:t xml:space="preserve">PNAD and PNAD Contínua (IBGE), Higher and Basic Education Censuses and ENEM (INEP), SIDRA, Demographic Censuses; accessed through the PNADcIBGE, geobr and SEDAP+ R packages</w:t>
      </w:r>
    </w:p>
    <w:p>
      <w:pPr>
        <w:pStyle w:val="Compact"/>
        <w:numPr>
          <w:ilvl w:val="0"/>
          <w:numId w:val="1025"/>
        </w:numPr>
      </w:pPr>
      <w:r>
        <w:rPr>
          <w:b/>
          <w:bCs/>
        </w:rPr>
        <w:t xml:space="preserve">Methods:</w:t>
      </w:r>
      <w:r>
        <w:t xml:space="preserve"> </w:t>
      </w:r>
      <w:r>
        <w:t xml:space="preserve">Microdata analysis and harmonized series, historical-institutional research, process tracing, content analysis of news sources, semi-structured interviews</w:t>
      </w:r>
    </w:p>
    <w:p>
      <w:pPr>
        <w:pStyle w:val="Compact"/>
        <w:numPr>
          <w:ilvl w:val="0"/>
          <w:numId w:val="1025"/>
        </w:numPr>
      </w:pPr>
      <w:r>
        <w:rPr>
          <w:b/>
          <w:bCs/>
        </w:rPr>
        <w:t xml:space="preserve">Languages:</w:t>
      </w:r>
      <w:r>
        <w:t xml:space="preserve"> </w:t>
      </w:r>
      <w:r>
        <w:t xml:space="preserve">Portuguese (native), English (fluent), Spanish and French (reading)</w:t>
      </w:r>
    </w:p>
    <w:bookmarkEnd w:id="54"/>
    <w:bookmarkEnd w:id="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bv.fapesp.br/pt/pesquisador/721309/tales-almeida-mancano-fernandes/" TargetMode="External" /><Relationship Type="http://schemas.openxmlformats.org/officeDocument/2006/relationships/hyperlink" Id="rId23" Target="https://doi.org/10.1017/lap.2024.34" TargetMode="External" /><Relationship Type="http://schemas.openxmlformats.org/officeDocument/2006/relationships/hyperlink" Id="rId31" Target="https://doi.org/10.11606/issn.2237-2423.v10i1p5-10" TargetMode="External" /><Relationship Type="http://schemas.openxmlformats.org/officeDocument/2006/relationships/hyperlink" Id="rId30" Target="https://doi.org/10.11606/issn.2237-2423.v10i2pe0010211" TargetMode="External" /><Relationship Type="http://schemas.openxmlformats.org/officeDocument/2006/relationships/hyperlink" Id="rId28" Target="https://doi.org/10.11606/issn.2237-2423.v10i2pe00102301" TargetMode="External" /><Relationship Type="http://schemas.openxmlformats.org/officeDocument/2006/relationships/hyperlink" Id="rId26" Target="https://doi.org/10.11606/issn.2237-2423.v10i2pe00115001" TargetMode="External" /><Relationship Type="http://schemas.openxmlformats.org/officeDocument/2006/relationships/hyperlink" Id="rId27" Target="https://doi.org/10.11606/issn.2237-2423.v10i2pe00115002" TargetMode="External" /><Relationship Type="http://schemas.openxmlformats.org/officeDocument/2006/relationships/hyperlink" Id="rId20" Target="https://doi.org/10.11606/issn.2237-2423.v12i1pe00124003" TargetMode="External" /><Relationship Type="http://schemas.openxmlformats.org/officeDocument/2006/relationships/hyperlink" Id="rId18" Target="https://doi.org/10.15448/2178-5694.2026.1.48104" TargetMode="External" /><Relationship Type="http://schemas.openxmlformats.org/officeDocument/2006/relationships/hyperlink" Id="rId19" Target="https://doi.org/10.15448/2178-5694.2026.1.48117" TargetMode="External" /><Relationship Type="http://schemas.openxmlformats.org/officeDocument/2006/relationships/hyperlink" Id="rId24" Target="https://doi.org/10.22151/politikon.61.R1" TargetMode="External" /><Relationship Type="http://schemas.openxmlformats.org/officeDocument/2006/relationships/hyperlink" Id="rId21" Target="https://doi.org/10.51359/2317-5427.2023.261410" TargetMode="External" /><Relationship Type="http://schemas.openxmlformats.org/officeDocument/2006/relationships/hyperlink" Id="rId13" Target="https://github.com/mancano-tales" TargetMode="External" /><Relationship Type="http://schemas.openxmlformats.org/officeDocument/2006/relationships/hyperlink" Id="rId43" Target="https://github.com/mancano-tales/educabr2" TargetMode="External" /><Relationship Type="http://schemas.openxmlformats.org/officeDocument/2006/relationships/hyperlink" Id="rId44" Target="https://github.com/mancano-tales/quarto-tts-reader" TargetMode="External" /><Relationship Type="http://schemas.openxmlformats.org/officeDocument/2006/relationships/hyperlink" Id="rId10" Target="https://lattes.cnpq.br/0097347186681804" TargetMode="External" /><Relationship Type="http://schemas.openxmlformats.org/officeDocument/2006/relationships/hyperlink" Id="rId33" Target="https://livrosabertos.abcd.usp.br/portaldelivrosUSP/catalog/book/1112" TargetMode="External" /><Relationship Type="http://schemas.openxmlformats.org/officeDocument/2006/relationships/hyperlink" Id="rId11" Target="https://orcid.org/0000-0001-5923-9743" TargetMode="External" /><Relationship Type="http://schemas.openxmlformats.org/officeDocument/2006/relationships/hyperlink" Id="rId14" Target="https://scholar.google.com/citations?user=UcrcWloAAAAJ" TargetMode="External" /><Relationship Type="http://schemas.openxmlformats.org/officeDocument/2006/relationships/hyperlink" Id="rId46" Target="https://youtu.be/nL0hZxu1ZRI" TargetMode="External" /><Relationship Type="http://schemas.openxmlformats.org/officeDocument/2006/relationships/hyperlink" Id="rId9" Target="mailto:mancano.tales@gmail.com" TargetMode="External" /></Relationships>
</file>

<file path=word/_rels/footnotes.xml.rels><?xml version="1.0" encoding="UTF-8"?><Relationships xmlns="http://schemas.openxmlformats.org/package/2006/relationships"><Relationship Type="http://schemas.openxmlformats.org/officeDocument/2006/relationships/hyperlink" Id="rId12" Target="https://bv.fapesp.br/pt/pesquisador/721309/tales-almeida-mancano-fernandes/" TargetMode="External" /><Relationship Type="http://schemas.openxmlformats.org/officeDocument/2006/relationships/hyperlink" Id="rId23" Target="https://doi.org/10.1017/lap.2024.34" TargetMode="External" /><Relationship Type="http://schemas.openxmlformats.org/officeDocument/2006/relationships/hyperlink" Id="rId31" Target="https://doi.org/10.11606/issn.2237-2423.v10i1p5-10" TargetMode="External" /><Relationship Type="http://schemas.openxmlformats.org/officeDocument/2006/relationships/hyperlink" Id="rId30" Target="https://doi.org/10.11606/issn.2237-2423.v10i2pe0010211" TargetMode="External" /><Relationship Type="http://schemas.openxmlformats.org/officeDocument/2006/relationships/hyperlink" Id="rId28" Target="https://doi.org/10.11606/issn.2237-2423.v10i2pe00102301" TargetMode="External" /><Relationship Type="http://schemas.openxmlformats.org/officeDocument/2006/relationships/hyperlink" Id="rId26" Target="https://doi.org/10.11606/issn.2237-2423.v10i2pe00115001" TargetMode="External" /><Relationship Type="http://schemas.openxmlformats.org/officeDocument/2006/relationships/hyperlink" Id="rId27" Target="https://doi.org/10.11606/issn.2237-2423.v10i2pe00115002" TargetMode="External" /><Relationship Type="http://schemas.openxmlformats.org/officeDocument/2006/relationships/hyperlink" Id="rId20" Target="https://doi.org/10.11606/issn.2237-2423.v12i1pe00124003" TargetMode="External" /><Relationship Type="http://schemas.openxmlformats.org/officeDocument/2006/relationships/hyperlink" Id="rId18" Target="https://doi.org/10.15448/2178-5694.2026.1.48104" TargetMode="External" /><Relationship Type="http://schemas.openxmlformats.org/officeDocument/2006/relationships/hyperlink" Id="rId19" Target="https://doi.org/10.15448/2178-5694.2026.1.48117" TargetMode="External" /><Relationship Type="http://schemas.openxmlformats.org/officeDocument/2006/relationships/hyperlink" Id="rId24" Target="https://doi.org/10.22151/politikon.61.R1" TargetMode="External" /><Relationship Type="http://schemas.openxmlformats.org/officeDocument/2006/relationships/hyperlink" Id="rId21" Target="https://doi.org/10.51359/2317-5427.2023.261410" TargetMode="External" /><Relationship Type="http://schemas.openxmlformats.org/officeDocument/2006/relationships/hyperlink" Id="rId13" Target="https://github.com/mancano-tales" TargetMode="External" /><Relationship Type="http://schemas.openxmlformats.org/officeDocument/2006/relationships/hyperlink" Id="rId43" Target="https://github.com/mancano-tales/educabr2" TargetMode="External" /><Relationship Type="http://schemas.openxmlformats.org/officeDocument/2006/relationships/hyperlink" Id="rId44" Target="https://github.com/mancano-tales/quarto-tts-reader" TargetMode="External" /><Relationship Type="http://schemas.openxmlformats.org/officeDocument/2006/relationships/hyperlink" Id="rId10" Target="https://lattes.cnpq.br/0097347186681804" TargetMode="External" /><Relationship Type="http://schemas.openxmlformats.org/officeDocument/2006/relationships/hyperlink" Id="rId33" Target="https://livrosabertos.abcd.usp.br/portaldelivrosUSP/catalog/book/1112" TargetMode="External" /><Relationship Type="http://schemas.openxmlformats.org/officeDocument/2006/relationships/hyperlink" Id="rId11" Target="https://orcid.org/0000-0001-5923-9743" TargetMode="External" /><Relationship Type="http://schemas.openxmlformats.org/officeDocument/2006/relationships/hyperlink" Id="rId14" Target="https://scholar.google.com/citations?user=UcrcWloAAAAJ" TargetMode="External" /><Relationship Type="http://schemas.openxmlformats.org/officeDocument/2006/relationships/hyperlink" Id="rId46" Target="https://youtu.be/nL0hZxu1ZRI" TargetMode="External" /><Relationship Type="http://schemas.openxmlformats.org/officeDocument/2006/relationships/hyperlink" Id="rId9" Target="mailto:mancano.tales@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2026-08-30T17:30:07Z</dcterms:created>
  <dcterms:modified xsi:type="dcterms:W3CDTF">2026-08-30T17:30:07Z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ngines">
    <vt:lpwstr/>
  </property>
  <property fmtid="{D5CDD505-2E9C-101B-9397-08002B2CF9AE}" pid="4" name="execute">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oc-title">
    <vt:lpwstr>Table of contents</vt:lpwstr>
  </property>
</Properties>
</file>